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B6" w:rsidRPr="00F417CE" w:rsidRDefault="008654B6" w:rsidP="008654B6">
      <w:pPr>
        <w:jc w:val="center"/>
        <w:rPr>
          <w:b/>
          <w:caps/>
          <w:sz w:val="36"/>
          <w:szCs w:val="36"/>
        </w:rPr>
      </w:pPr>
      <w:r w:rsidRPr="00F417CE">
        <w:rPr>
          <w:b/>
          <w:caps/>
          <w:sz w:val="36"/>
          <w:szCs w:val="36"/>
        </w:rPr>
        <w:t>Договор субаренды нежилого помещения № _____</w:t>
      </w:r>
    </w:p>
    <w:p w:rsidR="008654B6" w:rsidRPr="00F417CE" w:rsidRDefault="008654B6" w:rsidP="008654B6">
      <w:pPr>
        <w:rPr>
          <w:sz w:val="36"/>
          <w:szCs w:val="36"/>
        </w:rPr>
      </w:pPr>
      <w:r w:rsidRPr="00F417CE">
        <w:rPr>
          <w:sz w:val="36"/>
          <w:szCs w:val="36"/>
        </w:rPr>
        <w:t xml:space="preserve">г. ____________________ ___________________________«___» ______________ _______ г. </w:t>
      </w:r>
    </w:p>
    <w:p w:rsidR="008654B6" w:rsidRPr="00F417CE" w:rsidRDefault="008654B6" w:rsidP="008654B6">
      <w:pPr>
        <w:rPr>
          <w:sz w:val="36"/>
          <w:szCs w:val="36"/>
        </w:rPr>
      </w:pPr>
      <w:r w:rsidRPr="00F417CE">
        <w:rPr>
          <w:sz w:val="36"/>
          <w:szCs w:val="36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 w:rsidRPr="00F417CE">
        <w:rPr>
          <w:bCs/>
          <w:sz w:val="36"/>
          <w:szCs w:val="36"/>
        </w:rPr>
        <w:t>Субарендатор</w:t>
      </w:r>
      <w:r w:rsidRPr="00F417CE">
        <w:rPr>
          <w:sz w:val="36"/>
          <w:szCs w:val="36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 w:rsidRPr="00F417CE">
        <w:rPr>
          <w:bCs/>
          <w:sz w:val="36"/>
          <w:szCs w:val="36"/>
        </w:rPr>
        <w:t>Арендатор</w:t>
      </w:r>
      <w:r w:rsidRPr="00F417CE">
        <w:rPr>
          <w:sz w:val="36"/>
          <w:szCs w:val="36"/>
        </w:rPr>
        <w:t>», с другой стороны, именуемые в дальнейшем «</w:t>
      </w:r>
      <w:r w:rsidRPr="00F417CE">
        <w:rPr>
          <w:bCs/>
          <w:sz w:val="36"/>
          <w:szCs w:val="36"/>
        </w:rPr>
        <w:t>Стороны</w:t>
      </w:r>
      <w:r w:rsidRPr="00F417CE">
        <w:rPr>
          <w:sz w:val="36"/>
          <w:szCs w:val="36"/>
        </w:rPr>
        <w:t xml:space="preserve">», заключили настоящий договор, в дальнейшем «Договор», о нижеследующем: </w:t>
      </w:r>
    </w:p>
    <w:p w:rsidR="008654B6" w:rsidRPr="00F417CE" w:rsidRDefault="008654B6" w:rsidP="008654B6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1. ОБЩИЕ ПОЛОЖЕНИЯ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1.1. Арендатор обязуется предоставить Субарендатору во временное владение и пользование нежилое помещение, указанное в п.1.2 Договора (далее – Объект), а Субарендатор обязуется принять Объект в субаренду и выплачивать за него арендную плату. Согласие арендодателя, являющегося собственником Объекта, на сдачу Объекта в субаренду Арендатором получено и представлено Субарендатору до момента подписания сторонами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1.2. Объект имеет следующие характеристики:</w:t>
      </w:r>
    </w:p>
    <w:p w:rsidR="008654B6" w:rsidRPr="00F417CE" w:rsidRDefault="008654B6" w:rsidP="008654B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417CE">
        <w:rPr>
          <w:sz w:val="36"/>
          <w:szCs w:val="36"/>
        </w:rPr>
        <w:t>объект недвижимости: часть нежилого помещения общей площадью _______ кв.м., расположенного по адресу: ________________________________________;</w:t>
      </w:r>
    </w:p>
    <w:p w:rsidR="008654B6" w:rsidRPr="00F417CE" w:rsidRDefault="008654B6" w:rsidP="008654B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417CE">
        <w:rPr>
          <w:sz w:val="36"/>
          <w:szCs w:val="36"/>
        </w:rPr>
        <w:t>кадастровый номер _______;</w:t>
      </w:r>
    </w:p>
    <w:p w:rsidR="008654B6" w:rsidRPr="00F417CE" w:rsidRDefault="008654B6" w:rsidP="008654B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417CE">
        <w:rPr>
          <w:sz w:val="36"/>
          <w:szCs w:val="36"/>
        </w:rPr>
        <w:t>назначение: нежилое;</w:t>
      </w:r>
    </w:p>
    <w:p w:rsidR="008654B6" w:rsidRPr="00F417CE" w:rsidRDefault="008654B6" w:rsidP="008654B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417CE">
        <w:rPr>
          <w:sz w:val="36"/>
          <w:szCs w:val="36"/>
        </w:rPr>
        <w:t>площадь Объекта _______ кв.м.</w:t>
      </w:r>
    </w:p>
    <w:p w:rsidR="008654B6" w:rsidRPr="00F417CE" w:rsidRDefault="008654B6" w:rsidP="008654B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417CE">
        <w:rPr>
          <w:sz w:val="36"/>
          <w:szCs w:val="36"/>
        </w:rPr>
        <w:lastRenderedPageBreak/>
        <w:t xml:space="preserve">Объект обеспечен электроэнергией, выделенная потребляемая мощность до _______ </w:t>
      </w:r>
      <w:proofErr w:type="spellStart"/>
      <w:r w:rsidRPr="00F417CE">
        <w:rPr>
          <w:sz w:val="36"/>
          <w:szCs w:val="36"/>
        </w:rPr>
        <w:t>кВа</w:t>
      </w:r>
      <w:proofErr w:type="spellEnd"/>
      <w:r w:rsidRPr="00F417CE">
        <w:rPr>
          <w:sz w:val="36"/>
          <w:szCs w:val="36"/>
        </w:rPr>
        <w:t>.</w:t>
      </w:r>
    </w:p>
    <w:p w:rsidR="008654B6" w:rsidRPr="00F417CE" w:rsidRDefault="008654B6" w:rsidP="008654B6">
      <w:pPr>
        <w:rPr>
          <w:sz w:val="36"/>
          <w:szCs w:val="36"/>
        </w:rPr>
      </w:pPr>
      <w:r w:rsidRPr="00F417CE">
        <w:rPr>
          <w:sz w:val="36"/>
          <w:szCs w:val="36"/>
        </w:rPr>
        <w:t>План Объекта является неотъемлемой частью Договора (Приложение №2).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1.3. Фактическая передача Объекта осуществляется по Акту приема-передачи (Приложение №1), являющемуся неотъемлемой частью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1.4. На момент заключения Договора Объект не обременен залогом или иными правами третьих лиц, кроме известных Субарендатору. Субарендатору известно обо всех ограничениях (обременениях) Объекта.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1.5. Объект передается в субаренду для использования в коммерческой деятельности Субарендатора, далее по тексту «Разрешенное использование».</w:t>
      </w:r>
    </w:p>
    <w:p w:rsidR="008654B6" w:rsidRPr="00F417CE" w:rsidRDefault="008654B6" w:rsidP="008654B6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2. ПРАВА И ОБЯЗАННОСТИ СТОРОН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2.1. </w:t>
      </w:r>
      <w:r w:rsidRPr="00F417CE">
        <w:rPr>
          <w:rFonts w:eastAsiaTheme="minorEastAsia"/>
          <w:bCs/>
          <w:sz w:val="36"/>
          <w:szCs w:val="36"/>
        </w:rPr>
        <w:t>Арендатор обязан</w:t>
      </w:r>
      <w:r w:rsidRPr="00F417CE">
        <w:rPr>
          <w:rFonts w:eastAsiaTheme="minorEastAsia"/>
          <w:sz w:val="36"/>
          <w:szCs w:val="36"/>
        </w:rPr>
        <w:t>: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2.1.1. Передать Субарендатору Объект в течение _______ дней с даты подписания Договора по Акту приема-передачи (Приложение №1), который подписывается Сторонами и является неотъемлемой частью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2.1.2. Обеспечить возможность беспрепятственного пользования Субарендатором Объектом, а также беспрепятственный подъезд к Объекту по дорогам, проходящим через земли Арендатора.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2.1.3. Принять Объект у Субарендатора по Акту приема-передачи в течение _______ дней с момента прекращения действия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2.2. </w:t>
      </w:r>
      <w:r w:rsidRPr="00F417CE">
        <w:rPr>
          <w:rFonts w:eastAsiaTheme="minorEastAsia"/>
          <w:bCs/>
          <w:sz w:val="36"/>
          <w:szCs w:val="36"/>
        </w:rPr>
        <w:t>Субарендатор обязан</w:t>
      </w:r>
      <w:r w:rsidRPr="00F417CE">
        <w:rPr>
          <w:rFonts w:eastAsiaTheme="minorEastAsia"/>
          <w:sz w:val="36"/>
          <w:szCs w:val="36"/>
        </w:rPr>
        <w:t>: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2.2.1. Принять Объект у Арендатора в течение _______ дней с даты подписания Договора по Акту приема-передачи, являющемуся неотъемлемой частью Договора (Приложение №1).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2.2.2. Своевременно и полностью выплачивать Арендатору арендную плату, а также прочие платежи, установленные Договором и последующими изменениями к нему.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lastRenderedPageBreak/>
        <w:t>2.2.3. Рационально и экономично использовать энергоресурсы.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2.2.4. Не производить на Объекте без письменного согласования Арендатора любых работ, связанных с изменением внешнего вида Объекта, работ, затрагивающих почвенный покров, прокладок инженерных коммуникаций, строительства зданий и сооружений. Для получения согласования представить на рассмотрение в адрес Арендатора: проекты реконструкции или строительства инженерных коммуникаций, зданий, сооружений; смету; план производства работ; проект рекультивации нарушенных земель. В случае обнаружения Арендатором несогласованных изменений внешнего вида Объекта, самовольных построек, переделок или прокладок инженерных сетей, изменения почвенного покрова, таковые должны быть ликвидированы Субарендатором, а Объект приведен в прежний вид за счет Субарендатора в срок, определяемый односторонним предписанием Арендатора.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2.2.5. Участвовать в содержании и восстановлении дорог к Объекту в доле, соответствующей частоте использования и нагрузке автотранспорта Субарендатора, его клиентов (партнеров) и площади занимаемого Объекта.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2.2.6. При осуществлении коммерческой деятельности на Объекте соблюдать правила и нормы его эксплуатации (использования), а также общепринятые нормы делового оборота и деловой этики.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2.2.7. Обеспечить сохранность инженерных сетей и коммуникаций, расположенных на Объекте с учетом их нормального износа.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2.2.8. Деятельность, указанную в п.1.5, согласовывать с проверяющими и контролирующими органами и другими организациями, осуществляющими функции надзора, в том числе в области деятельности Субарендатора.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2.2.9. Соблюдать на Объекте требования законодательства в области деятельности Субарендатора, нести все расходы, </w:t>
      </w:r>
      <w:r w:rsidRPr="00F417CE">
        <w:rPr>
          <w:rFonts w:eastAsiaTheme="minorEastAsia"/>
          <w:sz w:val="36"/>
          <w:szCs w:val="36"/>
        </w:rPr>
        <w:lastRenderedPageBreak/>
        <w:t>связанные с этим и полную ответственность за соблюдение технических, пожарных, экологических и санитарных норм и правил, а также выполнять предписания контролирующих органов, вызванные действиями (бездействием) Субарендатора. Обеспечить безопасную эксплуатацию электрооборудования на Объекте в соответствии с требованиями действующего законодательства РФ. В случае привлечения Арендатора к ответственности по вине Субарендатора, последний обязан возместить Арендатору понесенные расходы.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2.2.10. Обеспечить соблюдение работниками Субарендатора, а так же лицами, временно посещающими Объект, Правил </w:t>
      </w:r>
      <w:proofErr w:type="spellStart"/>
      <w:r w:rsidRPr="00F417CE">
        <w:rPr>
          <w:rFonts w:eastAsiaTheme="minorEastAsia"/>
          <w:sz w:val="36"/>
          <w:szCs w:val="36"/>
        </w:rPr>
        <w:t>внутриобъектного</w:t>
      </w:r>
      <w:proofErr w:type="spellEnd"/>
      <w:r w:rsidRPr="00F417CE">
        <w:rPr>
          <w:rFonts w:eastAsiaTheme="minorEastAsia"/>
          <w:sz w:val="36"/>
          <w:szCs w:val="36"/>
        </w:rPr>
        <w:t>, пропускного и охранного режимов Арендатора, являющихся приложением к настоящему договору (Приложение №3).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2.2.11. Содержать Объект в надлежащем санитарном, экологическом и противопожарном состоянии. Не захламлять бытовыми и/или производственными отходами, мусором, Объект и территорию, прилегающую к арендованному Объекту. Сторонами установлена зона ответственности Субарендатора по поддержанию чистоты и порядка в пределах арендуемого Объекта и 5 (пяти) метрах от границ по периметру. Для выполнения требований противопожарной безопасности установить на Объекте контейнеры для сбора отходов производства и потребления. В случае обнаружения Арендатором нарушений условий настоящего пункта, Арендатор вызывает представителя Субарендатора для составления акта осмотра. При неявке представителя акт составляется в одностороннем порядке. По результатам осмотра Арендатор выдает Субарендатору предписание с указанием срока устранения допущенных нарушений.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2.2.12. Письменно за один месяц сообщать Арендатору об освобождении арендуемого Объекта в связи с окончанием </w:t>
      </w:r>
      <w:r w:rsidRPr="00F417CE">
        <w:rPr>
          <w:rFonts w:eastAsiaTheme="minorEastAsia"/>
          <w:sz w:val="36"/>
          <w:szCs w:val="36"/>
        </w:rPr>
        <w:lastRenderedPageBreak/>
        <w:t>срока действия Договора, или при его досрочном расторжении.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2.2.13. Немедленно извещать Арендатора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 разрушения или повреждения Объекта.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2.2.14. Не заключать договоры и не вступать в сделки, следствием которых может явиться какое-либо обременение или отчуждение Объекта без письменного разрешения Арендатора.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2.2.15. Обеспечивать представителям Арендатора, а также представителям обслуживающих и контролирующих организаций беспрепятственный доступ на Объект для его осмотра и проверки соблюдения условий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2.2.16. Использовать Объект для целей Разрешенного использования.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2.2.17. Заключить договор на вывоз отходов производства и потребления (за счет Субарендатора), копию которого предоставить Арендатору в месячный срок с момента вступления настоящего договора в силу. В случае не выполнения требований настоящего пункта, Арендатор имеет право взыскать с Субарендатора штраф в размере ежемесячной арендной платы.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2.2.18. Передать Объект Арендатору по акту приема-передачи в течение _______ дней с момента прекращения действия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2.3. </w:t>
      </w:r>
      <w:r w:rsidRPr="00F417CE">
        <w:rPr>
          <w:rFonts w:eastAsiaTheme="minorEastAsia"/>
          <w:bCs/>
          <w:sz w:val="36"/>
          <w:szCs w:val="36"/>
        </w:rPr>
        <w:t>Арендатор имеет право</w:t>
      </w:r>
      <w:r w:rsidRPr="00F417CE">
        <w:rPr>
          <w:rFonts w:eastAsiaTheme="minorEastAsia"/>
          <w:sz w:val="36"/>
          <w:szCs w:val="36"/>
        </w:rPr>
        <w:t>: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2.3.1. Производить осмотр Объекта в любое время по согласованию с </w:t>
      </w:r>
      <w:proofErr w:type="spellStart"/>
      <w:r w:rsidRPr="00F417CE">
        <w:rPr>
          <w:rFonts w:eastAsiaTheme="minorEastAsia"/>
          <w:sz w:val="36"/>
          <w:szCs w:val="36"/>
        </w:rPr>
        <w:t>Субрендатором</w:t>
      </w:r>
      <w:proofErr w:type="spellEnd"/>
      <w:r w:rsidRPr="00F417CE">
        <w:rPr>
          <w:rFonts w:eastAsiaTheme="minorEastAsia"/>
          <w:sz w:val="36"/>
          <w:szCs w:val="36"/>
        </w:rPr>
        <w:t>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2.3.2. Требовать устранения допущенных Субарендатором нарушений в отношении использования Объекта согласно условиям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2.4. </w:t>
      </w:r>
      <w:r w:rsidRPr="00F417CE">
        <w:rPr>
          <w:rFonts w:eastAsiaTheme="minorEastAsia"/>
          <w:bCs/>
          <w:sz w:val="36"/>
          <w:szCs w:val="36"/>
        </w:rPr>
        <w:t>Субарендатор имеет право</w:t>
      </w:r>
      <w:r w:rsidRPr="00F417CE">
        <w:rPr>
          <w:rFonts w:eastAsiaTheme="minorEastAsia"/>
          <w:sz w:val="36"/>
          <w:szCs w:val="36"/>
        </w:rPr>
        <w:t>: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lastRenderedPageBreak/>
        <w:t>2.4.1. Производить отделимые улучшения Объекта по согласованию с Арендодателем.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2.4.2. Требовать устранения допущенных Арендатором нарушений условий настоящего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2.4.3. Размещать наружную рекламу с соблюдением требований действующего законодательства. Установка и эксплуатация рекламных конструкций осуществляется Субарендатором по отдельному договору с Арендатором.</w:t>
      </w:r>
    </w:p>
    <w:p w:rsidR="008654B6" w:rsidRPr="00F417CE" w:rsidRDefault="008654B6" w:rsidP="008654B6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3. ПЛАТЕЖИ ПО ДОГОВОРУ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3.1. Начисление арендной платы производится с момента подписания Сторонами Акта приема-передачи Объекта и до момента фактического возврата Объекта Субарендатором по Акту приема-передачи.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3.1.1. Арендная плата устанавливается за Объект с расположенными на нем (в нем) инженерными сетями, оборудованием и коммуникациями в целом, в виде определенных в твердой сумме ежемесячных платежей. Размер арендной платы рассчитан, исходя из существующего на момент заключения Договора земельного налога и при увеличении данного налога, арендная плата подлежит соразмерному увеличению в бесспорном порядке.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3.2. Общая арендная плата за один месяц составляет ________________________________________ рублей, в том числе НДС – 18%.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3.3. Субарендатор обязан уплачивать арендные платежи не позднее _______ числа оплачиваемого месяца в наличном и/или безналичном порядке. При отсутствии счета, выставляемого Арендатором, Субарендатор рассчитывает сумму платежа самостоятельно.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3.4. Оплата арендной платы за первый и последний месяцы действия Договора производится в течение _______ дней после подписания Акта приема-передачи (Приложение №1).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3.5. Оплата предоставляемых Арендатором по заявкам Субарендатора услуг (уборка территории, расчистка дорог, </w:t>
      </w:r>
      <w:r w:rsidRPr="00F417CE">
        <w:rPr>
          <w:rFonts w:eastAsiaTheme="minorEastAsia"/>
          <w:sz w:val="36"/>
          <w:szCs w:val="36"/>
        </w:rPr>
        <w:lastRenderedPageBreak/>
        <w:t>вывоз мусора) производится на основании выставленных Арендатором счетов в течение _______ банковских дней с момента выставления счета. В случае неоплаты счета в установленный срок, заявка ликвидируется.</w:t>
      </w:r>
    </w:p>
    <w:p w:rsidR="008654B6" w:rsidRPr="00F417CE" w:rsidRDefault="008654B6" w:rsidP="008654B6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4. ОТВЕТСТВЕННОСТЬ СТОРОН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4.1. Сторона, не исполнившая или исполнившая ненадлежащим образом обязательства по Договору, несет ответственность, предусмотренную действующим законодательством РФ.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4.2. За нарушение сроков, указанных в п.3.3, п.3.4 Договора, Арендатор имеет право взыскать с Субарендатора пеню в размере _______% от суммы просроченного платежа за каждый день просрочки платежа.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4.3. В случае нарушения срока, указанного в п.3.3 Договора, Арендатор имеет право взыскать с Субарендатора штраф в размере _______% суммы месячной арендной платы, предусмотренной настоящим договором.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4.4. За нарушение срока, указанного в п.2.1.1 Договора, Субарендатор имеет право взыскать с Арендатора пеню в размере _______% от суммы месячной арендной платы за каждый день задержки передачи Объекта.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4.5. За нарушение срока, установленного п.2.2.18 Договора, Арендатор имеет право взыскать с Субарендатора пеню в размере _______% от суммы месячной арендной платы за каждый день задержки передачи Объекта.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4.6. Уплата штрафных санкций, пени не освобождает стороны от исполнения своих обязательств в натуре.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4.7. При нарушении Субарендатором сроков, указанных в п.3.3, п.3.4 Договора, Арендатор имеет право приостановить доступ Субарендатора на Объект до погашения последним задолженности по платежам и выплаты неустойки.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4.8. Ответственным за обеспечение пожарной безопасности является руководитель Субарендатора либо иное лицо, назначенное руководителем Субарендатора, несущий (ее) </w:t>
      </w:r>
      <w:r w:rsidRPr="00F417CE">
        <w:rPr>
          <w:rFonts w:eastAsiaTheme="minorEastAsia"/>
          <w:sz w:val="36"/>
          <w:szCs w:val="36"/>
        </w:rPr>
        <w:lastRenderedPageBreak/>
        <w:t>административную и уголовную ответственность за нарушение правил пожарной безопасности.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4.9. В случае нарушения условий, указанных в п.2.2.11 настоящего Договора, Арендатор имеет право взыскать с Субарендатора штраф в размере ________________________________________ рублей за каждый случай нарушения.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4.10. При невыполнении Субарендатором предписания Арендатора, выданного в порядке п.2.2.11 Договора, Арендатор имеет право устранить нарушения своими силами, с последующим возмещением Субарендатором произведенных Арендатором затрат, из расчета ________________________________________ рублей за метр квадратный.</w:t>
      </w:r>
    </w:p>
    <w:p w:rsidR="008654B6" w:rsidRPr="00F417CE" w:rsidRDefault="008654B6" w:rsidP="008654B6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5. СРОК ДЕЙСТВИЯ ДОГОВОРА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5.1. Договор вступает в силу с момента его подписания.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5.2. Договор заключается на _______ месяцев.</w:t>
      </w:r>
    </w:p>
    <w:p w:rsidR="008654B6" w:rsidRPr="00F417CE" w:rsidRDefault="008654B6" w:rsidP="008654B6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6. ФОРС-МАЖОРНЫЕ ОБСТОЯТЕЛЬСТВА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6.1.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6.2. При наступлении и прекращении указанных в п.6.1 Договора обстоятельств, сторона по 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6.3. В случае если форс-мажорные обстоятельства продолжают действовать более _______ дней подряд, </w:t>
      </w:r>
      <w:r w:rsidRPr="00F417CE">
        <w:rPr>
          <w:rFonts w:eastAsiaTheme="minorEastAsia"/>
          <w:sz w:val="36"/>
          <w:szCs w:val="36"/>
        </w:rPr>
        <w:lastRenderedPageBreak/>
        <w:t>Стороны проводят переговоры с целью выявления приемлемых для них альтернативных способов исполнения Договора и достижения соответствующей договоренности.</w:t>
      </w:r>
    </w:p>
    <w:p w:rsidR="008654B6" w:rsidRPr="00F417CE" w:rsidRDefault="008654B6" w:rsidP="008654B6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7. РАСТОРЖЕНИЕ ДОГОВОРА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7.1. Договор может быть изменен или расторгнут в любое время по соглашению Сторон.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7.2. Арендатор имеет право в одностороннем внесудебном порядке расторгнуть Договор в следующих случаях: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7.2.1. Субарендатор осуществляет пользование Объектом с нарушением условий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7.2.2. Субарендатор ухудшает состояние Объекта.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7.2.3. Субарендатор однократно допускает нарушение сроков внесения предусмотренных настоящим договором платежей в полном размере на срок более чем _______ календарных дней или двукратно в течение одного календарного года осуществляет внесение предусмотренных Договором платежей не в полном объеме.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7.2.4. Субарендатор не выполняет условия п.2.2.1 Договора в установленный срок. В случаях одностороннего внесудебного расторжения договора, указанных в п.п. 7.2.1-7.2.4 настоящего пункта, Договор считается расторгнутым с момента получения Субарендатором соответствующего уведомления от Арендатора о расторжении Договора. Момент получения Субарендатором такого уведомления определяется не позднее _______ дней от даты его отправки заказным письмом по адресу, указанному в Договоре.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7.3. Договор может быть расторгнут Субарендатором в одностороннем внесудебном порядке: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7.3.1. Если Объект до его передачи окажется в состоянии, не пригодном для использования по его назначению, установленному Договором;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7.3.2. Арендатор более одного месяца подряд нарушает обязательства, предусмотренные п.2.1.1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7.4. Договор может быть расторгнут сторонами в одностороннем внесудебном порядке (п.3 ст.450 ГК РФ) </w:t>
      </w:r>
      <w:r w:rsidRPr="00F417CE">
        <w:rPr>
          <w:rFonts w:eastAsiaTheme="minorEastAsia"/>
          <w:sz w:val="36"/>
          <w:szCs w:val="36"/>
        </w:rPr>
        <w:lastRenderedPageBreak/>
        <w:t>при отсутствии виновных действий другой стороны с предупреждением об этом другой Стороны не менее чем за _______ календарных дней.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7.5. При нарушении Субарендатором сроков передачи Объекта после прекращения действия Договора, комиссия, назначенная приказом генерального директора Арендатора, принимает Объект самостоятельно, составляет акт приема-передачи Объекта. В этом случае Арендатор не несет ответственности за имущество Субарендатора, находящееся на Объекте.</w:t>
      </w:r>
    </w:p>
    <w:p w:rsidR="008654B6" w:rsidRPr="00F417CE" w:rsidRDefault="008654B6" w:rsidP="008654B6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8. ЗАКЛЮЧИТЕЛЬНЫЕ ПОЛОЖЕНИЯ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8.1. По всем вопросам, не урегулированным Договором, стороны руководствуются действующим законодательством РФ.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8.2. Все споры, которые могут возникнуть из Договора или в связи с ним, подлежат урегулированию, в первую очередь, путем переговоров. В случае если Стороны не достигнут согласия, споры разрешаются в Арбитражном суде г. ____________________.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8.3. Настоящий договор составлен и подписан в двух экземплярах, имеющих одинаковую юридическую силу, по одному для каждой стороны.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8.4. Любые изменения и дополнения к Договору действительны только в том случае, если они составлены в письменном виде, подписаны полномочными представителями и заверены печатями обеих сторон.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8.5. Все уведомления по Договору составляются надлежащим образом и направляются по указанному в Договоре адресу.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8.6. Стороны обязаны соблюдать конфиденциальность в отношении информации, ставшей им известной в результате заключения и исполнения договора. Условия конфиденциальности не распространяются на информацию, которая не может быть отнесена к категории коммерческой </w:t>
      </w:r>
      <w:r w:rsidRPr="00F417CE">
        <w:rPr>
          <w:rFonts w:eastAsiaTheme="minorEastAsia"/>
          <w:sz w:val="36"/>
          <w:szCs w:val="36"/>
        </w:rPr>
        <w:lastRenderedPageBreak/>
        <w:t>тайны, а также по своему характеру предназначена для использования третьими лицами.</w:t>
      </w:r>
    </w:p>
    <w:p w:rsidR="008654B6" w:rsidRPr="00F417CE" w:rsidRDefault="008654B6" w:rsidP="008654B6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9. ЮРИДИЧЕСКИЕ АДРЕСА И БАНКОВСКИЕ РЕКВИЗИТЫ СТОРОН</w:t>
      </w:r>
    </w:p>
    <w:p w:rsidR="008654B6" w:rsidRPr="00F417CE" w:rsidRDefault="008654B6" w:rsidP="008654B6">
      <w:pPr>
        <w:rPr>
          <w:sz w:val="36"/>
          <w:szCs w:val="36"/>
        </w:rPr>
      </w:pPr>
      <w:r w:rsidRPr="00F417CE">
        <w:rPr>
          <w:bCs/>
          <w:sz w:val="36"/>
          <w:szCs w:val="36"/>
        </w:rPr>
        <w:t>Субарендатор</w:t>
      </w:r>
      <w:r w:rsidRPr="00F417CE">
        <w:rPr>
          <w:sz w:val="36"/>
          <w:szCs w:val="36"/>
        </w:rPr>
        <w:t xml:space="preserve"> </w:t>
      </w:r>
    </w:p>
    <w:p w:rsidR="008654B6" w:rsidRPr="00F417CE" w:rsidRDefault="008654B6" w:rsidP="008654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Юридический адрес: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Почтовый адрес: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Телефон/факс: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ИНН/КПП: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Расчетный счет: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Банк: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Корреспондентский счет: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БИК: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Подпись: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rPr>
          <w:sz w:val="36"/>
          <w:szCs w:val="36"/>
        </w:rPr>
      </w:pPr>
      <w:r w:rsidRPr="00F417CE">
        <w:rPr>
          <w:bCs/>
          <w:sz w:val="36"/>
          <w:szCs w:val="36"/>
        </w:rPr>
        <w:t>Арендатор</w:t>
      </w:r>
      <w:r w:rsidRPr="00F417CE">
        <w:rPr>
          <w:sz w:val="36"/>
          <w:szCs w:val="36"/>
        </w:rPr>
        <w:t xml:space="preserve"> </w:t>
      </w:r>
    </w:p>
    <w:p w:rsidR="008654B6" w:rsidRPr="00F417CE" w:rsidRDefault="008654B6" w:rsidP="008654B6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Юридический адрес: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Почтовый адрес: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Телефон/факс: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ИНН/КПП: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Расчетный счет: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Банк: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Корреспондентский счет: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БИК: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Подпись:</w:t>
      </w:r>
      <w:r w:rsidRPr="00F417CE">
        <w:rPr>
          <w:sz w:val="36"/>
          <w:szCs w:val="36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C38"/>
    <w:multiLevelType w:val="multilevel"/>
    <w:tmpl w:val="9E92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C303B4"/>
    <w:multiLevelType w:val="multilevel"/>
    <w:tmpl w:val="8E02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27207A"/>
    <w:multiLevelType w:val="multilevel"/>
    <w:tmpl w:val="509E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54B6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31D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161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03A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B3B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4B6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33B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133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3C9"/>
    <w:rsid w:val="00CB24ED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B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8654B6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2512</Words>
  <Characters>14324</Characters>
  <Application>Microsoft Office Word</Application>
  <DocSecurity>0</DocSecurity>
  <Lines>119</Lines>
  <Paragraphs>33</Paragraphs>
  <ScaleCrop>false</ScaleCrop>
  <Company>Krokoz™ Inc.</Company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roma</cp:lastModifiedBy>
  <cp:revision>2</cp:revision>
  <dcterms:created xsi:type="dcterms:W3CDTF">2018-06-12T12:37:00Z</dcterms:created>
  <dcterms:modified xsi:type="dcterms:W3CDTF">2018-06-12T12:37:00Z</dcterms:modified>
</cp:coreProperties>
</file>