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Доверенность юридического лица на заключение договора аренды</w:t>
      </w:r>
      <w:r w:rsidRPr="006138F3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нежилых помещений</w:t>
      </w:r>
      <w:bookmarkStart w:id="0" w:name="_GoBack"/>
      <w:bookmarkEnd w:id="0"/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Город Москва.</w:t>
      </w:r>
      <w:r>
        <w:rPr>
          <w:rFonts w:ascii="Arial" w:hAnsi="Arial" w:cs="Arial"/>
          <w:color w:val="222222"/>
          <w:sz w:val="23"/>
          <w:szCs w:val="23"/>
        </w:rPr>
        <w:br/>
        <w:t>Двадцать четвертое января две тысячи семнадцатого года.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Общество с ограниченной ответственностью «Закон РАА», (ИНН/КПП: 123654/123654, место нахождения: г. Москва, ул. Ленина 1), в лице Генерального директора </w:t>
      </w:r>
      <w:proofErr w:type="spellStart"/>
      <w:r w:rsidRPr="006138F3">
        <w:rPr>
          <w:rFonts w:ascii="Arial" w:hAnsi="Arial" w:cs="Arial"/>
          <w:color w:val="000000" w:themeColor="text1"/>
          <w:sz w:val="23"/>
          <w:szCs w:val="23"/>
        </w:rPr>
        <w:t>Русинова</w:t>
      </w:r>
      <w:proofErr w:type="spell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Артема Александровича, действующего на основании Устава, доверяет Мутных Сергею Александровичу (паспорт с 57 03 № 548975 выдан ОВД г. Москвы., «22» апреля 2004 г, код подразделения 232-002, проживающего по адресу: г Москва, ул. Центральная 34-1) представлять интересы ООО «Закон РАА» перед третьими лицами по вопросам заключения Договоров Аренды нежилых помещений,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1. Вести от имени ООО «Закон РАА»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2. От имени ООО «Закон РАА» согласовывать условия Договоров Аренды, подписывать </w:t>
      </w:r>
      <w:hyperlink r:id="rId4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Договора Аренды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3. Подписывать </w:t>
      </w:r>
      <w:hyperlink r:id="rId5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Акты приема-передачи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 нежилых помещений;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4. Подавать и получать на руки все необходимые документы, связанные с заключаемыми ООО «Закон РАА»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5. От имени ООО «Закон РАА»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Настоящая доверенность на заключение договора аренды действительна до Двадцать четвертое января две тысячи восемнадцатого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r>
        <w:rPr>
          <w:rFonts w:ascii="Arial" w:hAnsi="Arial" w:cs="Arial"/>
          <w:color w:val="222222"/>
          <w:sz w:val="23"/>
          <w:szCs w:val="23"/>
        </w:rPr>
        <w:br/>
        <w:t>Двадцать четвертое января две тысячи семнадцатого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9A2722" w:rsidRDefault="009A2722"/>
    <w:sectPr w:rsidR="009A2722" w:rsidSect="002F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EA9"/>
    <w:rsid w:val="00055645"/>
    <w:rsid w:val="0020300B"/>
    <w:rsid w:val="002F1CB7"/>
    <w:rsid w:val="006138F3"/>
    <w:rsid w:val="00867EA9"/>
    <w:rsid w:val="009A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-raa.ru/dokumenty/akty" TargetMode="External"/><Relationship Id="rId4" Type="http://schemas.openxmlformats.org/officeDocument/2006/relationships/hyperlink" Target="https://law-raa.ru/dokumenty/dogovora/arenda-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</cp:lastModifiedBy>
  <cp:revision>2</cp:revision>
  <dcterms:created xsi:type="dcterms:W3CDTF">2018-05-17T14:18:00Z</dcterms:created>
  <dcterms:modified xsi:type="dcterms:W3CDTF">2018-05-17T14:18:00Z</dcterms:modified>
</cp:coreProperties>
</file>