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Статья 235. Основания прекращения права собственности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1.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случаях, предусмотренных законом.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2. Принудительное изъятие у собственника имущества не допускается, кроме случаев, когда по основаниям, предусмотренным законом, производятся: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1) обращение взыскания на имущество по обязательствам (статья 237);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2) отчуждение имущества, которое в силу закона не может принадлежать данному лицу (статья 238);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3) отчуждение недвижимого имущества в связи с изъятием земельного участка ввиду его ненадлежащего использования (статья 239); 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3.1) отчуждение объекта незавершенного строительства в связи с прекращением действия договора аренды земельного участка, находящегося в государственной или муниципальной собственности (статья 239.1); 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3.2) отчуждение недвижимого имущества в связи с принудительным отчуждением земельного участка для государственных или муниципальных нужд (изъятием земельного участка для государственных или муниципальных нужд (статья 239.2)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4) выкуп бесхозяйственно </w:t>
      </w:r>
      <w:proofErr w:type="spellStart"/>
      <w:r>
        <w:rPr>
          <w:rFonts w:ascii="Tahoma" w:hAnsi="Tahoma" w:cs="Tahoma"/>
          <w:color w:val="000000"/>
        </w:rPr>
        <w:t>содержимых</w:t>
      </w:r>
      <w:proofErr w:type="spellEnd"/>
      <w:r>
        <w:rPr>
          <w:rFonts w:ascii="Tahoma" w:hAnsi="Tahoma" w:cs="Tahoma"/>
          <w:color w:val="000000"/>
        </w:rPr>
        <w:t xml:space="preserve"> культурных ценностей, домашних животных (статьи 240 и 241); 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5) реквизиция (статья 242); 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6) конфискация (статья 243);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7) отчуждение имущества в случаях, предусмотренных статьей 239.2, пунктом 4 статьи 252, пунктом 2 статьи 272, статьями 282, 285, 293, пунктами 4 и 5 статьи 1252 настоящего Кодекса; </w:t>
      </w:r>
    </w:p>
    <w:p w:rsidR="005D3284" w:rsidRDefault="005D328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8) обращение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доходы; </w:t>
      </w:r>
    </w:p>
    <w:p w:rsidR="006C45D9" w:rsidRDefault="005D3284">
      <w:r>
        <w:rPr>
          <w:rFonts w:ascii="Tahoma" w:hAnsi="Tahoma" w:cs="Tahoma"/>
          <w:color w:val="000000"/>
        </w:rPr>
        <w:t>9) обращение по решению суда в доход Российской Федерации денег, ценностей, иного имущества и доходов от них, в отношении которых в соответствии с законодательством Российской Федерации о противодействии терроризму лицом не представлены сведения, подтверждающие законность их приобретения. По решению собственника в порядке, предусмотренном законами о приватизации, имущество, находящееся в государственной или муниципальной собственности, отчуждается в собственность граждан и юридических лиц. Обращение в государственную собственность имущества, находящегося в собственности граждан и юридических лиц (национализация), производится на основании закона с возмещением стоимости этого имущества и других убытков в порядке, установленном статьей 306 настоящего Кодекса.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br/>
      </w:r>
    </w:p>
    <w:sectPr w:rsidR="006C45D9" w:rsidSect="006C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84"/>
    <w:rsid w:val="005D3284"/>
    <w:rsid w:val="006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284"/>
  </w:style>
  <w:style w:type="character" w:styleId="a3">
    <w:name w:val="Hyperlink"/>
    <w:basedOn w:val="a0"/>
    <w:uiPriority w:val="99"/>
    <w:semiHidden/>
    <w:unhideWhenUsed/>
    <w:rsid w:val="005D3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>Home-PC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2016-04-14T11:45:00Z</dcterms:created>
  <dcterms:modified xsi:type="dcterms:W3CDTF">2016-04-14T11:46:00Z</dcterms:modified>
</cp:coreProperties>
</file>