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E1" w:rsidRPr="00EC66E1" w:rsidRDefault="00EC66E1" w:rsidP="00EC66E1">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EC66E1">
        <w:rPr>
          <w:rFonts w:ascii="Arial" w:eastAsia="Times New Roman" w:hAnsi="Arial" w:cs="Arial"/>
          <w:b/>
          <w:bCs/>
          <w:color w:val="000000"/>
          <w:sz w:val="20"/>
          <w:szCs w:val="20"/>
          <w:lang w:eastAsia="ru-RU"/>
        </w:rPr>
        <w:t>Статья 333.33. Размеры государственной пошлины за государственную регистрацию, а также за совершение прочих юридически значимых действий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bookmarkStart w:id="0" w:name="_GoBack"/>
      <w:bookmarkEnd w:id="0"/>
      <w:r w:rsidRPr="00EC66E1">
        <w:rPr>
          <w:rFonts w:ascii="Arial" w:eastAsia="Times New Roman" w:hAnsi="Arial" w:cs="Arial"/>
          <w:color w:val="000000"/>
          <w:sz w:val="20"/>
          <w:szCs w:val="20"/>
          <w:lang w:eastAsia="ru-RU"/>
        </w:rPr>
        <w:t>1. Государственная пошлина уплачивается в следующих размерах:</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 за государственную регистрацию политической партии, а также каждого регионального отделения политической партии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2.1) за государственную регистрацию общероссийских общественных организаций инвалидов и отделений, являющихся их структурными подразделениями, - 1 400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подпунктом 1 настоящего пункта;</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3.1) за государственную регистрацию изменений, вносимых в учредительные документы общероссийских общественных организаций инвалидов и отделений, являющихся их структурными подразделениями, - 100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 за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 - 6 500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4.1) за внесение сведений о юридическом лице в государственный реестр </w:t>
      </w:r>
      <w:proofErr w:type="spellStart"/>
      <w:r w:rsidRPr="00EC66E1">
        <w:rPr>
          <w:rFonts w:ascii="Arial" w:eastAsia="Times New Roman" w:hAnsi="Arial" w:cs="Arial"/>
          <w:color w:val="000000"/>
          <w:sz w:val="20"/>
          <w:szCs w:val="20"/>
          <w:lang w:eastAsia="ru-RU"/>
        </w:rPr>
        <w:t>микрофинансовых</w:t>
      </w:r>
      <w:proofErr w:type="spellEnd"/>
      <w:r w:rsidRPr="00EC66E1">
        <w:rPr>
          <w:rFonts w:ascii="Arial" w:eastAsia="Times New Roman" w:hAnsi="Arial" w:cs="Arial"/>
          <w:color w:val="000000"/>
          <w:sz w:val="20"/>
          <w:szCs w:val="20"/>
          <w:lang w:eastAsia="ru-RU"/>
        </w:rPr>
        <w:t xml:space="preserve"> организаций - 1 500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4.2) за выдачу дубликата свидетельства о внесении сведений о юридическом лице в государственный реестр </w:t>
      </w:r>
      <w:proofErr w:type="spellStart"/>
      <w:r w:rsidRPr="00EC66E1">
        <w:rPr>
          <w:rFonts w:ascii="Arial" w:eastAsia="Times New Roman" w:hAnsi="Arial" w:cs="Arial"/>
          <w:color w:val="000000"/>
          <w:sz w:val="20"/>
          <w:szCs w:val="20"/>
          <w:lang w:eastAsia="ru-RU"/>
        </w:rPr>
        <w:t>микрофинансовых</w:t>
      </w:r>
      <w:proofErr w:type="spellEnd"/>
      <w:r w:rsidRPr="00EC66E1">
        <w:rPr>
          <w:rFonts w:ascii="Arial" w:eastAsia="Times New Roman" w:hAnsi="Arial" w:cs="Arial"/>
          <w:color w:val="000000"/>
          <w:sz w:val="20"/>
          <w:szCs w:val="20"/>
          <w:lang w:eastAsia="ru-RU"/>
        </w:rPr>
        <w:t xml:space="preserve"> организаций взамен утраченного или пришедшего в негодность - 300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 за аккредитацию филиалов, представительств иностранных организаций, создаваемых на территории Российской Федерации, - 120 000 рублей за каждый филиал, за каждое представительство;</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6) за государственную регистрацию физического лица в качестве индивидуального предпринимателя - 800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подпунктом 6 настоящего пункта;</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9) за выдачу свидетельства о регистрации лица, совершающего операции с прямогонным бензином,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lastRenderedPageBreak/>
        <w:t xml:space="preserve">9.1) за выдачу свидетельства о регистрации лица, совершающего операции с бензолом, параксилолом, </w:t>
      </w:r>
      <w:proofErr w:type="spellStart"/>
      <w:r w:rsidRPr="00EC66E1">
        <w:rPr>
          <w:rFonts w:ascii="Arial" w:eastAsia="Times New Roman" w:hAnsi="Arial" w:cs="Arial"/>
          <w:color w:val="000000"/>
          <w:sz w:val="20"/>
          <w:szCs w:val="20"/>
          <w:lang w:eastAsia="ru-RU"/>
        </w:rPr>
        <w:t>ортоксилолом</w:t>
      </w:r>
      <w:proofErr w:type="spellEnd"/>
      <w:r w:rsidRPr="00EC66E1">
        <w:rPr>
          <w:rFonts w:ascii="Arial" w:eastAsia="Times New Roman" w:hAnsi="Arial" w:cs="Arial"/>
          <w:color w:val="000000"/>
          <w:sz w:val="20"/>
          <w:szCs w:val="20"/>
          <w:lang w:eastAsia="ru-RU"/>
        </w:rPr>
        <w:t>,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10) за выдачу свидетельства о регистрации организации, совершающей операции с денатурированным этиловым спиртом,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 за государственную регистрацию средств массовой информации, продукция которых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периодического печатного издания - 6 500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информационного агентства - 8 000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радио-, теле-, видеопрограммы, кинохроникальной программы, иного средства массовой информации - 10 000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12)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района, города, иного населенного пункта, района в городе, микрорайона:</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периодического печатного издания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информационного агентства - 4 000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радио-, теле-, видеопрограммы, кинохроникальной программы, иных средств массовой информации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13) за выдачу дубликата свидетельства о государственной регистрации средства массовой информации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14) за внесение изменений в свидетельство о государственной регистрации средства массовой информации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15)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16) за регистрацию иностранного гражданина и лица без гражданства, проживающего на территории Российской Федерации, по месту жительства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17) за выдачу паспорта гражданина Российской Федерации - 300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18) за выдачу паспорта гражданина Российской Федерации взамен утраченного или пришедшего в негодность - 1 500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19) за государственную регистрацию договора о залоге транспортных средств, включая выдачу свидетельств,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20) за выдачу дубликата свидетельства о государственной регистрации договора о залоге транспортных сре</w:t>
      </w:r>
      <w:proofErr w:type="gramStart"/>
      <w:r w:rsidRPr="00EC66E1">
        <w:rPr>
          <w:rFonts w:ascii="Arial" w:eastAsia="Times New Roman" w:hAnsi="Arial" w:cs="Arial"/>
          <w:color w:val="000000"/>
          <w:sz w:val="20"/>
          <w:szCs w:val="20"/>
          <w:lang w:eastAsia="ru-RU"/>
        </w:rPr>
        <w:t>дств вз</w:t>
      </w:r>
      <w:proofErr w:type="gramEnd"/>
      <w:r w:rsidRPr="00EC66E1">
        <w:rPr>
          <w:rFonts w:ascii="Arial" w:eastAsia="Times New Roman" w:hAnsi="Arial" w:cs="Arial"/>
          <w:color w:val="000000"/>
          <w:sz w:val="20"/>
          <w:szCs w:val="20"/>
          <w:lang w:eastAsia="ru-RU"/>
        </w:rPr>
        <w:t>амен утраченного или пришедшего в негодность - 800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21)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23 - 26, 28 - 31, 61 и 80.1 настоящего пункта:</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физических лиц - 2 000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организаций - 22 000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23) за государственную регистрацию доли в праве общей собственности на общее недвижимое имущество в многоквартирном доме - 200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EC66E1">
        <w:rPr>
          <w:rFonts w:ascii="Arial" w:eastAsia="Times New Roman" w:hAnsi="Arial" w:cs="Arial"/>
          <w:color w:val="000000"/>
          <w:sz w:val="20"/>
          <w:szCs w:val="20"/>
          <w:lang w:eastAsia="ru-RU"/>
        </w:rPr>
        <w:t>24)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настоящего пункта:</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физических лиц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организаций - 1 000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28) 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физических лиц - 1 000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организаций - 4 000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физических лиц - 200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организаций - 600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В случае</w:t>
      </w:r>
      <w:proofErr w:type="gramStart"/>
      <w:r w:rsidRPr="00EC66E1">
        <w:rPr>
          <w:rFonts w:ascii="Arial" w:eastAsia="Times New Roman" w:hAnsi="Arial" w:cs="Arial"/>
          <w:color w:val="000000"/>
          <w:sz w:val="20"/>
          <w:szCs w:val="20"/>
          <w:lang w:eastAsia="ru-RU"/>
        </w:rPr>
        <w:t>,</w:t>
      </w:r>
      <w:proofErr w:type="gramEnd"/>
      <w:r w:rsidRPr="00EC66E1">
        <w:rPr>
          <w:rFonts w:ascii="Arial" w:eastAsia="Times New Roman" w:hAnsi="Arial" w:cs="Arial"/>
          <w:color w:val="000000"/>
          <w:sz w:val="20"/>
          <w:szCs w:val="20"/>
          <w:lang w:eastAsia="ru-RU"/>
        </w:rP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подпунктом 28 настоящего пункта и настоящим подпунктом, взимается в размерах, установленных для физических лиц;</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29) за государственную регистрацию:</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30) за государственную регистрацию:</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договора участия в долевом строительстве:</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физических лиц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организаций - 6 000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31) за государственную регистрацию сервитутов:</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в интересах физических лиц - 1 500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в интересах организаций - 6 000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32) за внесение изменений и дополнений в регистрационную запись об ипотеке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EC66E1">
        <w:rPr>
          <w:rFonts w:ascii="Arial" w:eastAsia="Times New Roman" w:hAnsi="Arial" w:cs="Arial"/>
          <w:color w:val="000000"/>
          <w:sz w:val="20"/>
          <w:szCs w:val="20"/>
          <w:lang w:eastAsia="ru-RU"/>
        </w:rPr>
        <w:t>33)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реестре прав на недвижимое имущество и сделок с ним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w:t>
      </w:r>
      <w:proofErr w:type="gramEnd"/>
      <w:r w:rsidRPr="00EC66E1">
        <w:rPr>
          <w:rFonts w:ascii="Arial" w:eastAsia="Times New Roman" w:hAnsi="Arial" w:cs="Arial"/>
          <w:color w:val="000000"/>
          <w:sz w:val="20"/>
          <w:szCs w:val="20"/>
          <w:lang w:eastAsia="ru-RU"/>
        </w:rPr>
        <w:t>, ведение государственного кадастра недвижимости и государственную регистрацию прав на недвижимое имущество и сделок с ним):</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физических лиц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организаций - 1 000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34) за право вывоза:</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культурных ценностей, созданных более 50 лет назад, - 10 процентов стоимости вывозимых культурных ценностей, если иное не предусмотрено настоящим пунктом;</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культурных ценностей, созданных более 100 лет назад и ввезенных на территорию Российской Федерации после 1 августа 2009 года, - 5 процентов стоимости вывозимых культурных ценностей, но не более 1 000 000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культурных ценностей, созданных 50 лет назад и менее, - 5 процентов стоимости вывозимых культурных ценностей;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предметов коллекционирования по палеонтологии - 10 процентов стоимости вывозимых культурных ценностей;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предметов коллекционирования по минералогии - 5 процентов стоимости вывозимых культурных ценностей;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35) за право временного вывоза культурных ценностей - 0,01 процента страховой стоимости временно вывозимых культурных ценностей;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36) за государственную регистрацию транспортных средств и совершение иных регистрационных действий, связанных:</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 выдачей государственных регистрационных знаков на автомобили, в том числе взамен утраченных или пришедших в негодность, - 2 000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с выдачей государственных регистрационных знаков на </w:t>
      </w:r>
      <w:proofErr w:type="spellStart"/>
      <w:r w:rsidRPr="00EC66E1">
        <w:rPr>
          <w:rFonts w:ascii="Arial" w:eastAsia="Times New Roman" w:hAnsi="Arial" w:cs="Arial"/>
          <w:color w:val="000000"/>
          <w:sz w:val="20"/>
          <w:szCs w:val="20"/>
          <w:lang w:eastAsia="ru-RU"/>
        </w:rPr>
        <w:t>мототранспортные</w:t>
      </w:r>
      <w:proofErr w:type="spellEnd"/>
      <w:r w:rsidRPr="00EC66E1">
        <w:rPr>
          <w:rFonts w:ascii="Arial" w:eastAsia="Times New Roman" w:hAnsi="Arial" w:cs="Arial"/>
          <w:color w:val="000000"/>
          <w:sz w:val="20"/>
          <w:szCs w:val="20"/>
          <w:lang w:eastAsia="ru-RU"/>
        </w:rPr>
        <w:t xml:space="preserve">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 выдачей паспорта транспортного средства, в том числе взамен утраченного или пришедшего в негодность, - 800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 выдачей свидетельства о регистрации транспортного средства, в том числе взамен утраченного или пришедшего в негодность, - 500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37) за временную регистрацию ранее зарегистрированных транспортных средств по месту их пребывания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38) за внесение изменений в выданный ранее паспорт транспортного средства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39) за выдачу государственных регистрационных знаков транспортных средств "Транзит", в том числе взамен утраченных или пришедших в негодность:</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изготавливаемых из расходных материалов на металлической основе, на автомобили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изготавливаемых из расходных материалов на металлической основе, на </w:t>
      </w:r>
      <w:proofErr w:type="spellStart"/>
      <w:r w:rsidRPr="00EC66E1">
        <w:rPr>
          <w:rFonts w:ascii="Arial" w:eastAsia="Times New Roman" w:hAnsi="Arial" w:cs="Arial"/>
          <w:color w:val="000000"/>
          <w:sz w:val="20"/>
          <w:szCs w:val="20"/>
          <w:lang w:eastAsia="ru-RU"/>
        </w:rPr>
        <w:t>мототранспортные</w:t>
      </w:r>
      <w:proofErr w:type="spellEnd"/>
      <w:r w:rsidRPr="00EC66E1">
        <w:rPr>
          <w:rFonts w:ascii="Arial" w:eastAsia="Times New Roman" w:hAnsi="Arial" w:cs="Arial"/>
          <w:color w:val="000000"/>
          <w:sz w:val="20"/>
          <w:szCs w:val="20"/>
          <w:lang w:eastAsia="ru-RU"/>
        </w:rPr>
        <w:t xml:space="preserve"> средства, прицепы, тракторы, самоходные дорожно-строительные и иные самоходные машины - 800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изготавливаемых из расходных материалов на бумажной основе, - 200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40) за выдачу свидетельства на высвободившийся номерной агрегат, в том числе взамен утраченного или пришедшего в негодность,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41)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41.1)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41.2) за выдачу документа о прохождении технического осмотра тракторов, самоходных дорожно-строительных и иных самоходных машин и прицепов к ним - 400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42)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43) за выдачу национального водительского удостоверения,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EC66E1">
        <w:rPr>
          <w:rFonts w:ascii="Arial" w:eastAsia="Times New Roman" w:hAnsi="Arial" w:cs="Arial"/>
          <w:color w:val="000000"/>
          <w:sz w:val="20"/>
          <w:szCs w:val="20"/>
          <w:lang w:eastAsia="ru-RU"/>
        </w:rPr>
        <w:t>изготавливаемого</w:t>
      </w:r>
      <w:proofErr w:type="gramEnd"/>
      <w:r w:rsidRPr="00EC66E1">
        <w:rPr>
          <w:rFonts w:ascii="Arial" w:eastAsia="Times New Roman" w:hAnsi="Arial" w:cs="Arial"/>
          <w:color w:val="000000"/>
          <w:sz w:val="20"/>
          <w:szCs w:val="20"/>
          <w:lang w:eastAsia="ru-RU"/>
        </w:rPr>
        <w:t xml:space="preserve"> из расходных материалов на бумажной основе, - 500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EC66E1">
        <w:rPr>
          <w:rFonts w:ascii="Arial" w:eastAsia="Times New Roman" w:hAnsi="Arial" w:cs="Arial"/>
          <w:color w:val="000000"/>
          <w:sz w:val="20"/>
          <w:szCs w:val="20"/>
          <w:lang w:eastAsia="ru-RU"/>
        </w:rPr>
        <w:t>изготавливаемого</w:t>
      </w:r>
      <w:proofErr w:type="gramEnd"/>
      <w:r w:rsidRPr="00EC66E1">
        <w:rPr>
          <w:rFonts w:ascii="Arial" w:eastAsia="Times New Roman" w:hAnsi="Arial" w:cs="Arial"/>
          <w:color w:val="000000"/>
          <w:sz w:val="20"/>
          <w:szCs w:val="20"/>
          <w:lang w:eastAsia="ru-RU"/>
        </w:rPr>
        <w:t xml:space="preserve"> из расходных материалов на пластиковой основе, - 2 000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44) за выдачу международного водительского удостоверения, в том числе взамен утраченного или пришедшего в негодность,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45) за выдачу временного разрешения на право управления транспортными средствами, в том числе взамен утраченного или пришедшего в негодность, - 800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46) 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- 800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47) за выдачу учебным учреждениям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выдаче указанным учреждениям лицензий на право подготовки трактористов и машинистов самоходных машин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48) за проставление </w:t>
      </w:r>
      <w:proofErr w:type="spellStart"/>
      <w:r w:rsidRPr="00EC66E1">
        <w:rPr>
          <w:rFonts w:ascii="Arial" w:eastAsia="Times New Roman" w:hAnsi="Arial" w:cs="Arial"/>
          <w:color w:val="000000"/>
          <w:sz w:val="20"/>
          <w:szCs w:val="20"/>
          <w:lang w:eastAsia="ru-RU"/>
        </w:rPr>
        <w:t>апостиля</w:t>
      </w:r>
      <w:proofErr w:type="spellEnd"/>
      <w:r w:rsidRPr="00EC66E1">
        <w:rPr>
          <w:rFonts w:ascii="Arial" w:eastAsia="Times New Roman" w:hAnsi="Arial" w:cs="Arial"/>
          <w:color w:val="000000"/>
          <w:sz w:val="20"/>
          <w:szCs w:val="20"/>
          <w:lang w:eastAsia="ru-RU"/>
        </w:rPr>
        <w:t xml:space="preserve"> - 2 500 рублей за каждый документ;</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49) за выдачу свидетельства о признании иностранного образования и (или) иностранной квалификации - 6 500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- 5 500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50) за выдачу дубликата свидетельства о признании иностранного образования и (или) иностранной квалификации - 300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- 300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51) за легализацию документов - 350 рублей за каждый документ;</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52) за истребование документов с территории иностранных государств - 350 рублей за каждый документ;</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государственную регистрацию выпуска (дополнительного выпуска) эмиссионных ценных бумаг, размещаемых иными способами, за исключением подписки,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бумаг,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государственную регистрацию выпуска российских депозитарных расписок, выпуска (дополнительного выпуска) опционов эмитента - 325 000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расписок, выпуска (дополнительного выпуска) опционов эмитента не сопровождалась регистрацией их проспекта)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государственную регистрацию изменений, вносимых в решение о выпуске (дополнительном выпуске) эмиссионных ценных бумаг и (или) в их проспект,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предварительное рассмотрение документов, необходимых для государственной регистрации выпуска (дополнительного выпуска) ценных бумаг, - 160 000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основной части проспекта ценных бумаг - 325 000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54) за совершение уполномоченным органом действий, связанных с регистрацией пенсионных и страховых правил негосударственных пенсионных фондов:</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пенсионных и страховых правил негосударственного пенсионного фонда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изменений, вносимых в пенсионные и страховые правила негосударственного пенсионного фонда,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55) за совершение следующих действий: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выдачу разрешения,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инвестиционных фондов, паевых инвестиционных фондов и негосударственных пенсионных фондов,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56) за совершение регистрационных действий, связанных с паевыми инвестиционными фондами: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правил доверительного управления паевым инвестиционным фондом - 95 000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изменений, вносимых в правила доверительного управления паевым инвестиционным фондом, - 16 000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57) за совершение регистрационных действий, связанных с осуществлением деятельности на рынке ценных бумаг:</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изменений, вносимых в правила осуществления клиринговой деятельности,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EC66E1">
        <w:rPr>
          <w:rFonts w:ascii="Arial" w:eastAsia="Times New Roman" w:hAnsi="Arial" w:cs="Arial"/>
          <w:color w:val="000000"/>
          <w:sz w:val="20"/>
          <w:szCs w:val="20"/>
          <w:lang w:eastAsia="ru-RU"/>
        </w:rPr>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регламента специализированного депозитария</w:t>
      </w:r>
      <w:proofErr w:type="gramEnd"/>
      <w:r w:rsidRPr="00EC66E1">
        <w:rPr>
          <w:rFonts w:ascii="Arial" w:eastAsia="Times New Roman" w:hAnsi="Arial" w:cs="Arial"/>
          <w:color w:val="000000"/>
          <w:sz w:val="20"/>
          <w:szCs w:val="20"/>
          <w:lang w:eastAsia="ru-RU"/>
        </w:rPr>
        <w:t>, обслуживающего накопления для жилищного обеспечения военнослужащих, - 16 000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EC66E1">
        <w:rPr>
          <w:rFonts w:ascii="Arial" w:eastAsia="Times New Roman" w:hAnsi="Arial" w:cs="Arial"/>
          <w:color w:val="000000"/>
          <w:sz w:val="20"/>
          <w:szCs w:val="20"/>
          <w:lang w:eastAsia="ru-RU"/>
        </w:rPr>
        <w:t>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в регламент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w:t>
      </w:r>
      <w:proofErr w:type="gramEnd"/>
      <w:r w:rsidRPr="00EC66E1">
        <w:rPr>
          <w:rFonts w:ascii="Arial" w:eastAsia="Times New Roman" w:hAnsi="Arial" w:cs="Arial"/>
          <w:color w:val="000000"/>
          <w:sz w:val="20"/>
          <w:szCs w:val="20"/>
          <w:lang w:eastAsia="ru-RU"/>
        </w:rPr>
        <w:t>, или в регламент специализированного депозитария, обслуживающего накопления для жилищного обеспечения военнослужащих,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за регистрацию </w:t>
      </w:r>
      <w:proofErr w:type="gramStart"/>
      <w:r w:rsidRPr="00EC66E1">
        <w:rPr>
          <w:rFonts w:ascii="Arial" w:eastAsia="Times New Roman" w:hAnsi="Arial" w:cs="Arial"/>
          <w:color w:val="000000"/>
          <w:sz w:val="20"/>
          <w:szCs w:val="20"/>
          <w:lang w:eastAsia="ru-RU"/>
        </w:rPr>
        <w:t>правил ведения реестра владельцев инвестиционных паев паевых инвестиционных</w:t>
      </w:r>
      <w:proofErr w:type="gramEnd"/>
      <w:r w:rsidRPr="00EC66E1">
        <w:rPr>
          <w:rFonts w:ascii="Arial" w:eastAsia="Times New Roman" w:hAnsi="Arial" w:cs="Arial"/>
          <w:color w:val="000000"/>
          <w:sz w:val="20"/>
          <w:szCs w:val="20"/>
          <w:lang w:eastAsia="ru-RU"/>
        </w:rPr>
        <w:t xml:space="preserve"> фондов - 16 000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изменений, вносимых в правила ведения реестра владельцев инвестиционных паев паевых инвестиционных фондов,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- 16 000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57.1) за совершение регистрационных действий, связанных с осуществлением деятельности по проведению организованных торгов:</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рассмотрение заявления о регистрации изменений и дополнений, вносимых в документы организаторов торгов, - 1 200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регистрацию изменений и дополнений, вносимых в документы организаторов торгов, - 25 000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58) за предоставление:</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предоставление лицензии биржи, лицензии на осуществление клиринговой деятельности, в том числе за регистрацию документов при выдаче лицензии, - 325 000 рублей за каждую лицензию; лицензии торговой системы, - 225 000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- 35 000 рублей за каждую лицензию;</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лицензии на осуществление иных видов деятельности (профессиональной деятельности) на рынке ценных бумаг - 35 000 рублей за каждую лицензию;</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59) за государственную регистрацию в Государственном судовом реестре, реестре маломерных судов или </w:t>
      </w:r>
      <w:proofErr w:type="spellStart"/>
      <w:r w:rsidRPr="00EC66E1">
        <w:rPr>
          <w:rFonts w:ascii="Arial" w:eastAsia="Times New Roman" w:hAnsi="Arial" w:cs="Arial"/>
          <w:color w:val="000000"/>
          <w:sz w:val="20"/>
          <w:szCs w:val="20"/>
          <w:lang w:eastAsia="ru-RU"/>
        </w:rPr>
        <w:t>бербоут</w:t>
      </w:r>
      <w:proofErr w:type="spellEnd"/>
      <w:r w:rsidRPr="00EC66E1">
        <w:rPr>
          <w:rFonts w:ascii="Arial" w:eastAsia="Times New Roman" w:hAnsi="Arial" w:cs="Arial"/>
          <w:color w:val="000000"/>
          <w:sz w:val="20"/>
          <w:szCs w:val="20"/>
          <w:lang w:eastAsia="ru-RU"/>
        </w:rPr>
        <w:t>-чартерном реестре:</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морских судов - 10 000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судов внутреннего плавания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судов смешанного (река - море) плавания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спортивных парусных судов, прогулочных судов, маломерных судов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60) за государственную регистрацию изменений, вносимых в Государственный судовой реестр, реестр маломерных судов или </w:t>
      </w:r>
      <w:proofErr w:type="spellStart"/>
      <w:r w:rsidRPr="00EC66E1">
        <w:rPr>
          <w:rFonts w:ascii="Arial" w:eastAsia="Times New Roman" w:hAnsi="Arial" w:cs="Arial"/>
          <w:color w:val="000000"/>
          <w:sz w:val="20"/>
          <w:szCs w:val="20"/>
          <w:lang w:eastAsia="ru-RU"/>
        </w:rPr>
        <w:t>бербоут</w:t>
      </w:r>
      <w:proofErr w:type="spellEnd"/>
      <w:r w:rsidRPr="00EC66E1">
        <w:rPr>
          <w:rFonts w:ascii="Arial" w:eastAsia="Times New Roman" w:hAnsi="Arial" w:cs="Arial"/>
          <w:color w:val="000000"/>
          <w:sz w:val="20"/>
          <w:szCs w:val="20"/>
          <w:lang w:eastAsia="ru-RU"/>
        </w:rPr>
        <w:t>-чартерный реестр в отношении: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морских судов, - 2 000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судов внутреннего плавания, - 800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судов смешанного (река - море) плавания, - 1 000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спортивных парусных судов, прогулочных судов, маломерных судов, - 200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61) за выдачу свидетельства о праве собственности, за государственную регистрацию ограничений (обременений) прав </w:t>
      </w:r>
      <w:proofErr w:type="gramStart"/>
      <w:r w:rsidRPr="00EC66E1">
        <w:rPr>
          <w:rFonts w:ascii="Arial" w:eastAsia="Times New Roman" w:hAnsi="Arial" w:cs="Arial"/>
          <w:color w:val="000000"/>
          <w:sz w:val="20"/>
          <w:szCs w:val="20"/>
          <w:lang w:eastAsia="ru-RU"/>
        </w:rPr>
        <w:t>на</w:t>
      </w:r>
      <w:proofErr w:type="gramEnd"/>
      <w:r w:rsidRPr="00EC66E1">
        <w:rPr>
          <w:rFonts w:ascii="Arial" w:eastAsia="Times New Roman" w:hAnsi="Arial" w:cs="Arial"/>
          <w:color w:val="000000"/>
          <w:sz w:val="20"/>
          <w:szCs w:val="20"/>
          <w:lang w:eastAsia="ru-RU"/>
        </w:rPr>
        <w:t>:</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морское судно - 10 000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судно внутреннего плавания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судно смешанного (река - море) плавания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спортивное парусное судно, прогулочное судно, маломерное судно - 800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62) за выдачу свидетельства о праве плавания под Государственным флагом Российской Федерации: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морских судов - 10 000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судов внутреннего плавания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судов смешанного (река - море) плавания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63)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64) за выдачу лоцманского удостоверения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65) за выдачу свидетельства о годности судна к плаванию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66) за выдачу судового билета - 200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- 200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68) за замену удостоверения на право управления спортивным парусным судном, прогулочным судном, маломерным судном - 650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69) за выдачу разрешения на судовую радиостанцию или на бортовую радиостанцию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70) за выдачу судового санитарного свидетельства о праве плавания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- 80 000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выдачу аттестата, свидетельства либо иного документа, подтверждающего уровень квалификации, - 1 300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внесение изменений в аттестат, свидетельство либо иной документ, подтверждающий уровень квалификации, в связи с переменой фамилии, имени, отчества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выдачу дубликата аттестата, свидетельства либо иного документа, подтверждающего уровень квалификации, в связи с его утерей - 1 300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- 650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73) за выдачу документа об аккредитации (государственной аккредитации) организаций, за исключением действий, указанных в подпунктах 74, 75, 127 - 131 настоящего пункта,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74) за аккредитацию организаций, осуществляющих аттестацию физических лиц в сфере профессиональной деятельности на рынке ценных бумаг в форме приема квалификационных экзаменов и выдачи квалификационных аттестатов, - 95 000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75) за выдачу аттестата аккредитации в соответствии с законодательством Российской Федерации об аккредитации в национальной системе аккредитации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76) за выдачу свидетельства об утверждении типа стандартных образцов или типа средств измерений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77) за выдачу дубликата документа, подтверждающего аккредитацию (государственную аккредитацию),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78) за выдачу разрешения:</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на трансграничное перемещение опасных отходов - 325 000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на трансграничное перемещение </w:t>
      </w:r>
      <w:proofErr w:type="spellStart"/>
      <w:r w:rsidRPr="00EC66E1">
        <w:rPr>
          <w:rFonts w:ascii="Arial" w:eastAsia="Times New Roman" w:hAnsi="Arial" w:cs="Arial"/>
          <w:color w:val="000000"/>
          <w:sz w:val="20"/>
          <w:szCs w:val="20"/>
          <w:lang w:eastAsia="ru-RU"/>
        </w:rPr>
        <w:t>озоноразрушающих</w:t>
      </w:r>
      <w:proofErr w:type="spellEnd"/>
      <w:r w:rsidRPr="00EC66E1">
        <w:rPr>
          <w:rFonts w:ascii="Arial" w:eastAsia="Times New Roman" w:hAnsi="Arial" w:cs="Arial"/>
          <w:color w:val="000000"/>
          <w:sz w:val="20"/>
          <w:szCs w:val="20"/>
          <w:lang w:eastAsia="ru-RU"/>
        </w:rPr>
        <w:t xml:space="preserve"> веществ и содержащей их продукции - 160 000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на ввоз на территорию Российской Федерации ядовитых веществ - 325 000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80) за государственную регистрацию:</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легких гражданских воздушных судов в Государственном реестре гражданских воздушных судов Российской Федерации - 2 500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сверхлегких гражданских воздушных судов - 1 300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w:t>
      </w:r>
      <w:proofErr w:type="gramStart"/>
      <w:r w:rsidRPr="00EC66E1">
        <w:rPr>
          <w:rFonts w:ascii="Arial" w:eastAsia="Times New Roman" w:hAnsi="Arial" w:cs="Arial"/>
          <w:color w:val="000000"/>
          <w:sz w:val="20"/>
          <w:szCs w:val="20"/>
          <w:lang w:eastAsia="ru-RU"/>
        </w:rPr>
        <w:t>на</w:t>
      </w:r>
      <w:proofErr w:type="gramEnd"/>
      <w:r w:rsidRPr="00EC66E1">
        <w:rPr>
          <w:rFonts w:ascii="Arial" w:eastAsia="Times New Roman" w:hAnsi="Arial" w:cs="Arial"/>
          <w:color w:val="000000"/>
          <w:sz w:val="20"/>
          <w:szCs w:val="20"/>
          <w:lang w:eastAsia="ru-RU"/>
        </w:rPr>
        <w:t>:</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гражданское воздушное судно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легкое гражданское воздушное судно - 2 500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сверхлегкое гражданское воздушное судно - 1 200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81) за государственную регистрацию в соответствующих государственных реестрах:</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гражданского аэродрома класса</w:t>
      </w:r>
      <w:proofErr w:type="gramStart"/>
      <w:r w:rsidRPr="00EC66E1">
        <w:rPr>
          <w:rFonts w:ascii="Arial" w:eastAsia="Times New Roman" w:hAnsi="Arial" w:cs="Arial"/>
          <w:color w:val="000000"/>
          <w:sz w:val="20"/>
          <w:szCs w:val="20"/>
          <w:lang w:eastAsia="ru-RU"/>
        </w:rPr>
        <w:t xml:space="preserve"> А</w:t>
      </w:r>
      <w:proofErr w:type="gramEnd"/>
      <w:r w:rsidRPr="00EC66E1">
        <w:rPr>
          <w:rFonts w:ascii="Arial" w:eastAsia="Times New Roman" w:hAnsi="Arial" w:cs="Arial"/>
          <w:color w:val="000000"/>
          <w:sz w:val="20"/>
          <w:szCs w:val="20"/>
          <w:lang w:eastAsia="ru-RU"/>
        </w:rPr>
        <w:t>, Б, В - 130 000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гражданского аэродрома класса Г, Д, Е - 65 000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аэропорта - 16 000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82) за продление сроков действия свидетельства о государственной регистрации и годности аэропортов и гражданских аэродромов к эксплуатации - 50 процентов размера государственной пошлины, уплаченной за государственную регистрацию;</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 огнями высокой интенсивности - 16 000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с огнями малой интенсивности - 2 500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84) за внесение изменений в государственные реестры, указанные в подпунктах 80, 80.1 и 81 настоящего пункта, а также в удостоверение годности к эксплуатации оборудования, указанного в подпункте 83 настоящего пункта,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85)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86) за государственную регистрацию нового пищевого продукта, материала, изделия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88) за внесение изменений в свидетельства о государственной регистрации, предусмотренной подпунктами 85 - 87 настоящего пункта,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89) за рассмотрение ходатайства, предусмотренного антимонопольным законодательством,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90) за рассмотрение ходатайства, предусмотренного законодательством о естественных монополиях, - 16 000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91) за выдачу прокатного удостоверения на кино- и видеофильмы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92) за следующие действия уполномоченных органов, связанные с лицензированием, за исключением действий, указанных в подпунктах 93 - 95, 110, 134 настоящего пункта:</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- 7 500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переоформление документа, подтверждающего наличие лицензии, и (или) приложения к такому документу в других случаях - 750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временной лицензии на осуществление образовательной деятельности - 750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(выдача) дубликата лицензии - 750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продление срока действия лицензии - 750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производство, хранение и поставки произведенного этилового спирта (в том числе денатурированного) - 9 500 000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алкогольной продукции (за исключением вина, фруктового вина, игристого вина (шампанского), винных напитков, изготавливаемых без добавления этилового спирта) - 9 500 000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производство, хранение и поставки произведенного вина, фруктового вина, игристого вина (шампанского), винных напитков, изготавливаемых без добавления этилового спирта, - 800 000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спиртосодержащей пищевой продукции - 800 000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спиртосодержащей непищевой продукции (в том числе денатурированной) - 800 000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закупку, хранение и поставки алкогольной продукции - 800 000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хранение этилового спирта, алкогольной и спиртосодержащей пищевой продукции - 800 000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закупку, хранение и поставки спиртосодержащей пищевой продукции - 800 000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закупку, хранение и поставки спиртосодержащей непищевой продукции - 800 000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перевозки этилового спирта (в том числе денатурированного этилового спирта) - 800 000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продление срока действия лицензии (за исключением лицензии на розничную продажу алкогольной продукции) на срок, превышающий пять лет </w:t>
      </w:r>
      <w:proofErr w:type="gramStart"/>
      <w:r w:rsidRPr="00EC66E1">
        <w:rPr>
          <w:rFonts w:ascii="Arial" w:eastAsia="Times New Roman" w:hAnsi="Arial" w:cs="Arial"/>
          <w:color w:val="000000"/>
          <w:sz w:val="20"/>
          <w:szCs w:val="20"/>
          <w:lang w:eastAsia="ru-RU"/>
        </w:rPr>
        <w:t>с даты принятия</w:t>
      </w:r>
      <w:proofErr w:type="gramEnd"/>
      <w:r w:rsidRPr="00EC66E1">
        <w:rPr>
          <w:rFonts w:ascii="Arial" w:eastAsia="Times New Roman" w:hAnsi="Arial" w:cs="Arial"/>
          <w:color w:val="000000"/>
          <w:sz w:val="20"/>
          <w:szCs w:val="20"/>
          <w:lang w:eastAsia="ru-RU"/>
        </w:rPr>
        <w:t xml:space="preserve"> лицензирующим органом решения о выдаче лицензии, - в размере, установленном настоящим подпунктом для предоставления соответствующего вида лицензии;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EC66E1">
        <w:rPr>
          <w:rFonts w:ascii="Arial" w:eastAsia="Times New Roman" w:hAnsi="Arial" w:cs="Arial"/>
          <w:color w:val="000000"/>
          <w:sz w:val="20"/>
          <w:szCs w:val="20"/>
          <w:lang w:eastAsia="ru-RU"/>
        </w:rPr>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w:t>
      </w:r>
      <w:proofErr w:type="gramEnd"/>
      <w:r w:rsidRPr="00EC66E1">
        <w:rPr>
          <w:rFonts w:ascii="Arial" w:eastAsia="Times New Roman" w:hAnsi="Arial" w:cs="Arial"/>
          <w:color w:val="000000"/>
          <w:sz w:val="20"/>
          <w:szCs w:val="20"/>
          <w:lang w:eastAsia="ru-RU"/>
        </w:rPr>
        <w:t xml:space="preserve"> данных, а также в связи с утратой лицензии;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95) за следующие действия уполномоченных органов, связанные с лицензированием деятельности на </w:t>
      </w:r>
      <w:proofErr w:type="gramStart"/>
      <w:r w:rsidRPr="00EC66E1">
        <w:rPr>
          <w:rFonts w:ascii="Arial" w:eastAsia="Times New Roman" w:hAnsi="Arial" w:cs="Arial"/>
          <w:color w:val="000000"/>
          <w:sz w:val="20"/>
          <w:szCs w:val="20"/>
          <w:lang w:eastAsia="ru-RU"/>
        </w:rPr>
        <w:t>право ведения</w:t>
      </w:r>
      <w:proofErr w:type="gramEnd"/>
      <w:r w:rsidRPr="00EC66E1">
        <w:rPr>
          <w:rFonts w:ascii="Arial" w:eastAsia="Times New Roman" w:hAnsi="Arial" w:cs="Arial"/>
          <w:color w:val="000000"/>
          <w:sz w:val="20"/>
          <w:szCs w:val="20"/>
          <w:lang w:eastAsia="ru-RU"/>
        </w:rPr>
        <w:t xml:space="preserve"> работ в области использования атомной энергии: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ядерных установок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EC66E1">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w:t>
      </w:r>
      <w:proofErr w:type="gramEnd"/>
      <w:r w:rsidRPr="00EC66E1">
        <w:rPr>
          <w:rFonts w:ascii="Arial" w:eastAsia="Times New Roman" w:hAnsi="Arial" w:cs="Arial"/>
          <w:color w:val="000000"/>
          <w:sz w:val="20"/>
          <w:szCs w:val="20"/>
          <w:lang w:eastAsia="ru-RU"/>
        </w:rPr>
        <w:t xml:space="preserve"> установок, радиационных источников, пунктов хранения ядерных материалов и радиоактивных веществ, хранилищ радиоактивных отходов - 16 000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использование ядерных материалов и (или) радиоактивных веще</w:t>
      </w:r>
      <w:proofErr w:type="gramStart"/>
      <w:r w:rsidRPr="00EC66E1">
        <w:rPr>
          <w:rFonts w:ascii="Arial" w:eastAsia="Times New Roman" w:hAnsi="Arial" w:cs="Arial"/>
          <w:color w:val="000000"/>
          <w:sz w:val="20"/>
          <w:szCs w:val="20"/>
          <w:lang w:eastAsia="ru-RU"/>
        </w:rPr>
        <w:t>ств пр</w:t>
      </w:r>
      <w:proofErr w:type="gramEnd"/>
      <w:r w:rsidRPr="00EC66E1">
        <w:rPr>
          <w:rFonts w:ascii="Arial" w:eastAsia="Times New Roman" w:hAnsi="Arial" w:cs="Arial"/>
          <w:color w:val="000000"/>
          <w:sz w:val="20"/>
          <w:szCs w:val="20"/>
          <w:lang w:eastAsia="ru-RU"/>
        </w:rPr>
        <w:t>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переоформление документа, подтверждающего наличие лицензии,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выдача дубликата документа, подтверждающего наличие лицензии,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продление срока действия документа, подтверждающего наличие лицензии,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96) за предоставление разрешения на добычу объектов животного мира - 650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97) за предоставление разрешения на добычу (вылов) водных биологических ресурсов:</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организации - 800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физического лица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98) за выдачу дубликата разрешения на добычу объектов животного мира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99) за внесение изменений в разрешение на добычу (вылов) водных биологических ресурсов:</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организации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для физического лица - 200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алкогольсодержащей пищевой продукции и другой спиртосодержащей продукции, спиртосодержащей парфюмерно-косметической продукции (средств)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101)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102) за государственную регистрацию пестицидов и </w:t>
      </w:r>
      <w:proofErr w:type="spellStart"/>
      <w:r w:rsidRPr="00EC66E1">
        <w:rPr>
          <w:rFonts w:ascii="Arial" w:eastAsia="Times New Roman" w:hAnsi="Arial" w:cs="Arial"/>
          <w:color w:val="000000"/>
          <w:sz w:val="20"/>
          <w:szCs w:val="20"/>
          <w:lang w:eastAsia="ru-RU"/>
        </w:rPr>
        <w:t>агрохимикатов</w:t>
      </w:r>
      <w:proofErr w:type="spellEnd"/>
      <w:r w:rsidRPr="00EC66E1">
        <w:rPr>
          <w:rFonts w:ascii="Arial" w:eastAsia="Times New Roman" w:hAnsi="Arial" w:cs="Arial"/>
          <w:color w:val="000000"/>
          <w:sz w:val="20"/>
          <w:szCs w:val="20"/>
          <w:lang w:eastAsia="ru-RU"/>
        </w:rPr>
        <w:t>, потенциально опасных химических и биологических веществ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103) за внесение изменений в свидетельства о государственной регистрации, предусмотренной подпунктами 15, 100 - 102 настоящего пункта,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104) за выдачу документа о соответствии требованиям обязательной сертификации в гражданской авиации - 650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105) за выдачу разрешения на установку рекламной конструкции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106) за выделение ресурса нумерации оператором связи: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- 3 250 000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EC66E1">
        <w:rPr>
          <w:rFonts w:ascii="Arial" w:eastAsia="Times New Roman" w:hAnsi="Arial" w:cs="Arial"/>
          <w:color w:val="000000"/>
          <w:sz w:val="20"/>
          <w:szCs w:val="20"/>
          <w:lang w:eastAsia="ru-RU"/>
        </w:rPr>
        <w:t>за один номер из кодов доступа к услугам электросвязи из плана нумерации седьмой зоны всемирной нумерации для телефонной сети</w:t>
      </w:r>
      <w:proofErr w:type="gramEnd"/>
      <w:r w:rsidRPr="00EC66E1">
        <w:rPr>
          <w:rFonts w:ascii="Arial" w:eastAsia="Times New Roman" w:hAnsi="Arial" w:cs="Arial"/>
          <w:color w:val="000000"/>
          <w:sz w:val="20"/>
          <w:szCs w:val="20"/>
          <w:lang w:eastAsia="ru-RU"/>
        </w:rPr>
        <w:t xml:space="preserve"> связи общего пользования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один номер из плана нумерации выделенной сети единой сети электросвязи Российской Федерации - 50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один магистральный маршрутный индекс узлов телеграфных сетей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за один код идентификации сети передачи данных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за один код идентификации узловых элементов и оконечного оборудования из ресурса </w:t>
      </w:r>
      <w:proofErr w:type="gramStart"/>
      <w:r w:rsidRPr="00EC66E1">
        <w:rPr>
          <w:rFonts w:ascii="Arial" w:eastAsia="Times New Roman" w:hAnsi="Arial" w:cs="Arial"/>
          <w:color w:val="000000"/>
          <w:sz w:val="20"/>
          <w:szCs w:val="20"/>
          <w:lang w:eastAsia="ru-RU"/>
        </w:rPr>
        <w:t>нумерации кодов пунктов сети сигнализации</w:t>
      </w:r>
      <w:proofErr w:type="gramEnd"/>
      <w:r w:rsidRPr="00EC66E1">
        <w:rPr>
          <w:rFonts w:ascii="Arial" w:eastAsia="Times New Roman" w:hAnsi="Arial" w:cs="Arial"/>
          <w:color w:val="000000"/>
          <w:sz w:val="20"/>
          <w:szCs w:val="20"/>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- 325 000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за один код идентификации узловых элементов и оконечного оборудования из ресурса </w:t>
      </w:r>
      <w:proofErr w:type="gramStart"/>
      <w:r w:rsidRPr="00EC66E1">
        <w:rPr>
          <w:rFonts w:ascii="Arial" w:eastAsia="Times New Roman" w:hAnsi="Arial" w:cs="Arial"/>
          <w:color w:val="000000"/>
          <w:sz w:val="20"/>
          <w:szCs w:val="20"/>
          <w:lang w:eastAsia="ru-RU"/>
        </w:rPr>
        <w:t>нумерации кодов пунктов сети сигнализации</w:t>
      </w:r>
      <w:proofErr w:type="gramEnd"/>
      <w:r w:rsidRPr="00EC66E1">
        <w:rPr>
          <w:rFonts w:ascii="Arial" w:eastAsia="Times New Roman" w:hAnsi="Arial" w:cs="Arial"/>
          <w:color w:val="000000"/>
          <w:sz w:val="20"/>
          <w:szCs w:val="20"/>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за один код идентификации узловых элементов и оконечного оборудования из ресурса </w:t>
      </w:r>
      <w:proofErr w:type="gramStart"/>
      <w:r w:rsidRPr="00EC66E1">
        <w:rPr>
          <w:rFonts w:ascii="Arial" w:eastAsia="Times New Roman" w:hAnsi="Arial" w:cs="Arial"/>
          <w:color w:val="000000"/>
          <w:sz w:val="20"/>
          <w:szCs w:val="20"/>
          <w:lang w:eastAsia="ru-RU"/>
        </w:rPr>
        <w:t>нумерации кодов пунктов сети сигнализации</w:t>
      </w:r>
      <w:proofErr w:type="gramEnd"/>
      <w:r w:rsidRPr="00EC66E1">
        <w:rPr>
          <w:rFonts w:ascii="Arial" w:eastAsia="Times New Roman" w:hAnsi="Arial" w:cs="Arial"/>
          <w:color w:val="000000"/>
          <w:sz w:val="20"/>
          <w:szCs w:val="20"/>
          <w:lang w:eastAsia="ru-RU"/>
        </w:rPr>
        <w:t xml:space="preserve">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107) за регистрацию декларации о соответствии требованиям сре</w:t>
      </w:r>
      <w:proofErr w:type="gramStart"/>
      <w:r w:rsidRPr="00EC66E1">
        <w:rPr>
          <w:rFonts w:ascii="Arial" w:eastAsia="Times New Roman" w:hAnsi="Arial" w:cs="Arial"/>
          <w:color w:val="000000"/>
          <w:sz w:val="20"/>
          <w:szCs w:val="20"/>
          <w:lang w:eastAsia="ru-RU"/>
        </w:rPr>
        <w:t>дств св</w:t>
      </w:r>
      <w:proofErr w:type="gramEnd"/>
      <w:r w:rsidRPr="00EC66E1">
        <w:rPr>
          <w:rFonts w:ascii="Arial" w:eastAsia="Times New Roman" w:hAnsi="Arial" w:cs="Arial"/>
          <w:color w:val="000000"/>
          <w:sz w:val="20"/>
          <w:szCs w:val="20"/>
          <w:lang w:eastAsia="ru-RU"/>
        </w:rPr>
        <w:t>язи и услуг связи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108) за регистрацию судов в Российском международном реестре судов:</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при валовой вместимости судна от 80 единиц валовой вместимости до 3 000 единиц валовой вместимости включительно - 85 000 рублей плюс 9,4 рубля за каждую единицу валовой вместимости;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при валовой вместимости судна свыше 3 000 единиц валовой вместимости до 8 000 единиц валовой вместимости включительно - 87 000 рублей плюс 8,8 рубля за каждую единицу валовой вместимости;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при валовой вместимости судна свыше 8 000 единиц валовой вместимости до 20 000 единиц валовой вместимости включительно - 155 000 рублей плюс 5,0 рубля за каждую единицу валовой вместимости;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при валовой вместимости судна свыше 20 000 единиц валовой вместимости - 215 000 рублей плюс 3,2 рубля за каждую единицу валовой вместимости;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109) за ежегодное подтверждение регистрации судна в Российском международном реестре судов:</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при валовой вместимости судна от 80 единиц валовой вместимости до 8 000 единиц валовой вместимости включительно - 25 000 рублей плюс 22,4 рубля за каждую единицу валовой вместимости;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при валовой вместимости судна свыше 8 000 единиц валовой вместимости до 20 000 единиц валовой вместимости включительно - 170 000 рублей плюс 14,2 рубля за каждую единицу валовой вместимости;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при валовой вместимости судна свыше 20 000 единиц валовой вместимости до 45 000 единиц валовой вместимости включительно - 330 000 рублей плюс 9,2 рубля за каждую единицу валовой вместимости;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при валовой вместимости судна свыше 45 000 единиц валовой вместимости - 420 000 рублей плюс 8 рублей за каждую единицу валовой вместимости;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110) за следующие действия уполномоченных органов, связанные с выдачей лицензий на осуществление деятельности по организации и проведению азартных игр в букмекерских конторах и тотализаторах:</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выдача лицензии - 30 000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переоформление лицензии - 10 000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(выдача) дубликата лицензии - 10 000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110.1)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111)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опасных грузов - 1 300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тяжеловесных и (или) крупногабаритных грузов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112) за следующие действия уполномоченных органов, связанные с выдачей удостоверения частного охранника:</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выдача удостоверения (дубликата удостоверения) частного охранника - 2 000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переоформление удостоверения частного охранника в связи с продлением срока действия удостоверения - 650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внесение в удостоверение частного охранника изменений в связи с изменением места жительства или иных данных, указываемых в удостоверении,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113)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114)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115) за выдачу разрешения на эксплуатацию гидротехнических сооружений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116) за выдачу разрешения на выброс вредных (загрязняющих) веществ в атмосферный воздух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117) за выдачу разрешения на вредное физическое воздействие на атмосферный воздух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118) за выдачу разрешения на сброс загрязняющих веществ в окружающую среду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119) за выдачу разрешения на введение в постоянную эксплуатацию железнодорожных путей: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общего пользования - 195 000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необщего пользования - 95 000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- 3 500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EC66E1">
        <w:rPr>
          <w:rFonts w:ascii="Arial" w:eastAsia="Times New Roman" w:hAnsi="Arial" w:cs="Arial"/>
          <w:color w:val="000000"/>
          <w:sz w:val="20"/>
          <w:szCs w:val="20"/>
          <w:lang w:eastAsia="ru-RU"/>
        </w:rPr>
        <w:t>полувольных</w:t>
      </w:r>
      <w:proofErr w:type="spellEnd"/>
      <w:r w:rsidRPr="00EC66E1">
        <w:rPr>
          <w:rFonts w:ascii="Arial" w:eastAsia="Times New Roman" w:hAnsi="Arial" w:cs="Arial"/>
          <w:color w:val="000000"/>
          <w:sz w:val="20"/>
          <w:szCs w:val="20"/>
          <w:lang w:eastAsia="ru-RU"/>
        </w:rPr>
        <w:t xml:space="preserve"> условиях и искусственно созданной среде обитания - 650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 xml:space="preserve">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EC66E1">
        <w:rPr>
          <w:rFonts w:ascii="Arial" w:eastAsia="Times New Roman" w:hAnsi="Arial" w:cs="Arial"/>
          <w:color w:val="000000"/>
          <w:sz w:val="20"/>
          <w:szCs w:val="20"/>
          <w:lang w:eastAsia="ru-RU"/>
        </w:rPr>
        <w:t>полувольных</w:t>
      </w:r>
      <w:proofErr w:type="spellEnd"/>
      <w:r w:rsidRPr="00EC66E1">
        <w:rPr>
          <w:rFonts w:ascii="Arial" w:eastAsia="Times New Roman" w:hAnsi="Arial" w:cs="Arial"/>
          <w:color w:val="000000"/>
          <w:sz w:val="20"/>
          <w:szCs w:val="20"/>
          <w:lang w:eastAsia="ru-RU"/>
        </w:rPr>
        <w:t xml:space="preserve"> условиях и искусственно созданной среде обитания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123) за принятие решения в досудебном порядке по спорам, связанным с установлением и применением регулируемых цен (тарифов) в соответствии с законодательством Российской Федерац</w:t>
      </w:r>
      <w:proofErr w:type="gramStart"/>
      <w:r w:rsidRPr="00EC66E1">
        <w:rPr>
          <w:rFonts w:ascii="Arial" w:eastAsia="Times New Roman" w:hAnsi="Arial" w:cs="Arial"/>
          <w:color w:val="000000"/>
          <w:sz w:val="20"/>
          <w:szCs w:val="20"/>
          <w:lang w:eastAsia="ru-RU"/>
        </w:rPr>
        <w:t>ии о е</w:t>
      </w:r>
      <w:proofErr w:type="gramEnd"/>
      <w:r w:rsidRPr="00EC66E1">
        <w:rPr>
          <w:rFonts w:ascii="Arial" w:eastAsia="Times New Roman" w:hAnsi="Arial" w:cs="Arial"/>
          <w:color w:val="000000"/>
          <w:sz w:val="20"/>
          <w:szCs w:val="20"/>
          <w:lang w:eastAsia="ru-RU"/>
        </w:rPr>
        <w:t>стественных монополиях, - 160 000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EC66E1">
        <w:rPr>
          <w:rFonts w:ascii="Arial" w:eastAsia="Times New Roman" w:hAnsi="Arial" w:cs="Arial"/>
          <w:color w:val="000000"/>
          <w:sz w:val="20"/>
          <w:szCs w:val="20"/>
          <w:lang w:eastAsia="ru-RU"/>
        </w:rPr>
        <w:t>124) за принятие решения в отношении установленных тарифов и надбавок по разногласиям, возникшим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а также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w:t>
      </w:r>
      <w:proofErr w:type="gramEnd"/>
      <w:r w:rsidRPr="00EC66E1">
        <w:rPr>
          <w:rFonts w:ascii="Arial" w:eastAsia="Times New Roman" w:hAnsi="Arial" w:cs="Arial"/>
          <w:color w:val="000000"/>
          <w:sz w:val="20"/>
          <w:szCs w:val="20"/>
          <w:lang w:eastAsia="ru-RU"/>
        </w:rPr>
        <w:t xml:space="preserve"> коммунального комплекса, и организациями коммунального комплекса, - 80 000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125) за выдачу документа об утверждении нормативов образования отходов производства и потребления и лимитов на их размещение - 1 600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- 350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127) за выдачу свидетельства о государственной аккредитации образовательной деятельности: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по основным образовательным программам начального общего, основного общего, среднего общего образования - 15 000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128) утратил силу;</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129)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основных образовательных программ начального общего, основного общего, среднего общего образования - 15 000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каждой укрупненной группы профессий и специальностей среднего профессионального образования - 35 000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каждой укрупненной группы специальностей и направлений подготовки высшего образования - 100 000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130) за переоформление свидетельства о государственной аккредитации образовательной деятельности в других случаях - 3 000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131) за выдачу временного свидетельства о государственной аккредитации образовательной деятельности - 3 000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132) за повторную выдачу свидетельства о постановке на учет в налоговом органе - 300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133) за рассмотрение заявления о заключении соглашения о ценообразовании, заявления о внесении изменений в соглашение о ценообразовании - 2 000 000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лицензии на осуществление предпринимательской деятельности по управлению многоквартирными домами - 30 000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переоформление лицензии на осуществление предпринимательской деятельности по управлению многоквартирными домами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135) за принятие предварительных решений по классификации товаров по единой Товарной номенклатуре внешнеэкономической деятельности Таможенного союза - 5 000 рублей.</w:t>
      </w:r>
    </w:p>
    <w:p w:rsidR="00EC66E1" w:rsidRPr="00EC66E1" w:rsidRDefault="00EC66E1" w:rsidP="00EC66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C66E1">
        <w:rPr>
          <w:rFonts w:ascii="Arial" w:eastAsia="Times New Roman" w:hAnsi="Arial" w:cs="Arial"/>
          <w:color w:val="000000"/>
          <w:sz w:val="20"/>
          <w:szCs w:val="20"/>
          <w:lang w:eastAsia="ru-RU"/>
        </w:rPr>
        <w:t>2. Положения настоящей статьи применяются с учетом положений статьи 333.34 настоящего Кодекса.</w:t>
      </w:r>
    </w:p>
    <w:p w:rsidR="001908C6" w:rsidRDefault="001908C6"/>
    <w:sectPr w:rsidR="00190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E1"/>
    <w:rsid w:val="001908C6"/>
    <w:rsid w:val="00EC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6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66E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C66E1"/>
    <w:rPr>
      <w:color w:val="0000FF"/>
      <w:u w:val="single"/>
    </w:rPr>
  </w:style>
  <w:style w:type="character" w:customStyle="1" w:styleId="apple-converted-space">
    <w:name w:val="apple-converted-space"/>
    <w:basedOn w:val="a0"/>
    <w:rsid w:val="00EC66E1"/>
  </w:style>
  <w:style w:type="paragraph" w:styleId="a4">
    <w:name w:val="Normal (Web)"/>
    <w:basedOn w:val="a"/>
    <w:uiPriority w:val="99"/>
    <w:semiHidden/>
    <w:unhideWhenUsed/>
    <w:rsid w:val="00EC66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6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66E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C66E1"/>
    <w:rPr>
      <w:color w:val="0000FF"/>
      <w:u w:val="single"/>
    </w:rPr>
  </w:style>
  <w:style w:type="character" w:customStyle="1" w:styleId="apple-converted-space">
    <w:name w:val="apple-converted-space"/>
    <w:basedOn w:val="a0"/>
    <w:rsid w:val="00EC66E1"/>
  </w:style>
  <w:style w:type="paragraph" w:styleId="a4">
    <w:name w:val="Normal (Web)"/>
    <w:basedOn w:val="a"/>
    <w:uiPriority w:val="99"/>
    <w:semiHidden/>
    <w:unhideWhenUsed/>
    <w:rsid w:val="00EC66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6850</Words>
  <Characters>39045</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333.33. Размеры государственной пошлины за государственную регистрацию, а</vt:lpstr>
    </vt:vector>
  </TitlesOfParts>
  <Company>Hewlett-Packard</Company>
  <LinksUpToDate>false</LinksUpToDate>
  <CharactersWithSpaces>45804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HiTechnic</dc:creator>
  <cp:lastModifiedBy>HiTechnic</cp:lastModifiedBy>
  <cp:revision>1</cp:revision>
  <dcterms:created xsi:type="dcterms:W3CDTF">2015-12-04T02:42:00Z</dcterms:created>
  <dcterms:modified xsi:type="dcterms:W3CDTF">2015-12-04T02:42:00Z</dcterms:modified>
</cp:coreProperties>
</file>