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DA" w:rsidRPr="00037EF4" w:rsidRDefault="00037EF4">
      <w:pPr>
        <w:ind w:left="3960"/>
        <w:rPr>
          <w:sz w:val="20"/>
          <w:szCs w:val="20"/>
          <w:lang w:val="ru-RU"/>
        </w:rPr>
      </w:pPr>
      <w:r w:rsidRPr="00037EF4">
        <w:rPr>
          <w:rFonts w:eastAsia="Times New Roman"/>
          <w:b/>
          <w:bCs/>
          <w:sz w:val="28"/>
          <w:szCs w:val="28"/>
          <w:lang w:val="ru-RU"/>
        </w:rPr>
        <w:t>УТВЕРЖДЕН:</w:t>
      </w:r>
    </w:p>
    <w:p w:rsidR="00DF11DA" w:rsidRPr="00037EF4" w:rsidRDefault="00DF11DA">
      <w:pPr>
        <w:spacing w:line="4" w:lineRule="exact"/>
        <w:rPr>
          <w:sz w:val="24"/>
          <w:szCs w:val="24"/>
          <w:lang w:val="ru-RU"/>
        </w:rPr>
      </w:pPr>
    </w:p>
    <w:p w:rsidR="00DF11DA" w:rsidRPr="00037EF4" w:rsidRDefault="00037EF4">
      <w:pPr>
        <w:spacing w:line="258" w:lineRule="auto"/>
        <w:ind w:left="3960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Решением общего собрания членов Гаражно-строительного кооператива «БУРАН» Протокол № 1 от « » марта 2017 года.</w:t>
      </w:r>
    </w:p>
    <w:p w:rsidR="00DF11DA" w:rsidRPr="00037EF4" w:rsidRDefault="00DF11DA">
      <w:pPr>
        <w:spacing w:line="20" w:lineRule="exact"/>
        <w:rPr>
          <w:sz w:val="24"/>
          <w:szCs w:val="24"/>
          <w:lang w:val="ru-RU"/>
        </w:rPr>
      </w:pPr>
      <w:r>
        <w:rPr>
          <w:sz w:val="24"/>
          <w:szCs w:val="24"/>
        </w:rPr>
        <w:pict>
          <v:line id="Shape 1" o:spid="_x0000_s1026" style="position:absolute;z-index:251671040;visibility:visible;mso-wrap-distance-left:0;mso-wrap-distance-right:0" from="310.05pt,-3.45pt" to="331.55pt,-3.45pt" o:allowincell="f" strokeweight=".72pt"/>
        </w:pict>
      </w: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33" w:lineRule="exact"/>
        <w:rPr>
          <w:sz w:val="24"/>
          <w:szCs w:val="24"/>
          <w:lang w:val="ru-RU"/>
        </w:rPr>
      </w:pPr>
    </w:p>
    <w:p w:rsidR="00DF11DA" w:rsidRPr="00037EF4" w:rsidRDefault="00037EF4">
      <w:pPr>
        <w:ind w:right="320"/>
        <w:jc w:val="center"/>
        <w:rPr>
          <w:sz w:val="20"/>
          <w:szCs w:val="20"/>
          <w:lang w:val="ru-RU"/>
        </w:rPr>
      </w:pPr>
      <w:r w:rsidRPr="00037EF4">
        <w:rPr>
          <w:rFonts w:eastAsia="Times New Roman"/>
          <w:b/>
          <w:bCs/>
          <w:sz w:val="72"/>
          <w:szCs w:val="72"/>
          <w:lang w:val="ru-RU"/>
        </w:rPr>
        <w:t>УСТАВ</w:t>
      </w:r>
    </w:p>
    <w:p w:rsidR="00DF11DA" w:rsidRPr="00037EF4" w:rsidRDefault="00DF11DA">
      <w:pPr>
        <w:spacing w:line="355" w:lineRule="exact"/>
        <w:rPr>
          <w:sz w:val="24"/>
          <w:szCs w:val="24"/>
          <w:lang w:val="ru-RU"/>
        </w:rPr>
      </w:pPr>
    </w:p>
    <w:p w:rsidR="00DF11DA" w:rsidRPr="00037EF4" w:rsidRDefault="00037EF4">
      <w:pPr>
        <w:ind w:right="320"/>
        <w:jc w:val="center"/>
        <w:rPr>
          <w:sz w:val="20"/>
          <w:szCs w:val="20"/>
          <w:lang w:val="ru-RU"/>
        </w:rPr>
      </w:pPr>
      <w:r w:rsidRPr="00037EF4">
        <w:rPr>
          <w:rFonts w:eastAsia="Times New Roman"/>
          <w:sz w:val="47"/>
          <w:szCs w:val="47"/>
          <w:lang w:val="ru-RU"/>
        </w:rPr>
        <w:t>Гаражно-строительного кооператива</w:t>
      </w:r>
    </w:p>
    <w:p w:rsidR="00DF11DA" w:rsidRPr="00037EF4" w:rsidRDefault="00DF11DA">
      <w:pPr>
        <w:spacing w:line="295" w:lineRule="exact"/>
        <w:rPr>
          <w:sz w:val="24"/>
          <w:szCs w:val="24"/>
          <w:lang w:val="ru-RU"/>
        </w:rPr>
      </w:pPr>
    </w:p>
    <w:p w:rsidR="00DF11DA" w:rsidRPr="00037EF4" w:rsidRDefault="00037EF4">
      <w:pPr>
        <w:ind w:right="320"/>
        <w:jc w:val="center"/>
        <w:rPr>
          <w:sz w:val="20"/>
          <w:szCs w:val="20"/>
          <w:lang w:val="ru-RU"/>
        </w:rPr>
      </w:pPr>
      <w:r w:rsidRPr="00037EF4">
        <w:rPr>
          <w:rFonts w:eastAsia="Times New Roman"/>
          <w:sz w:val="48"/>
          <w:szCs w:val="48"/>
          <w:lang w:val="ru-RU"/>
        </w:rPr>
        <w:t>«БУРАН»</w:t>
      </w:r>
    </w:p>
    <w:p w:rsidR="00DF11DA" w:rsidRPr="00037EF4" w:rsidRDefault="00DF11DA">
      <w:pPr>
        <w:rPr>
          <w:lang w:val="ru-RU"/>
        </w:rPr>
        <w:sectPr w:rsidR="00DF11DA" w:rsidRPr="00037EF4">
          <w:pgSz w:w="11920" w:h="16841"/>
          <w:pgMar w:top="646" w:right="831" w:bottom="567" w:left="1440" w:header="0" w:footer="0" w:gutter="0"/>
          <w:cols w:space="720" w:equalWidth="0">
            <w:col w:w="9640"/>
          </w:cols>
        </w:sect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200" w:lineRule="exact"/>
        <w:rPr>
          <w:sz w:val="24"/>
          <w:szCs w:val="24"/>
          <w:lang w:val="ru-RU"/>
        </w:rPr>
      </w:pPr>
    </w:p>
    <w:p w:rsidR="00DF11DA" w:rsidRPr="00037EF4" w:rsidRDefault="00DF11DA">
      <w:pPr>
        <w:spacing w:line="365" w:lineRule="exact"/>
        <w:rPr>
          <w:sz w:val="24"/>
          <w:szCs w:val="24"/>
          <w:lang w:val="ru-RU"/>
        </w:rPr>
      </w:pPr>
    </w:p>
    <w:p w:rsidR="00DF11DA" w:rsidRPr="00037EF4" w:rsidRDefault="00037EF4">
      <w:pPr>
        <w:ind w:left="1680"/>
        <w:rPr>
          <w:sz w:val="20"/>
          <w:szCs w:val="20"/>
          <w:lang w:val="ru-RU"/>
        </w:rPr>
      </w:pPr>
      <w:r w:rsidRPr="00037EF4">
        <w:rPr>
          <w:rFonts w:eastAsia="Times New Roman"/>
          <w:sz w:val="27"/>
          <w:szCs w:val="27"/>
          <w:lang w:val="ru-RU"/>
        </w:rPr>
        <w:t xml:space="preserve">город </w:t>
      </w:r>
      <w:r w:rsidRPr="00037EF4">
        <w:rPr>
          <w:rFonts w:eastAsia="Times New Roman"/>
          <w:sz w:val="27"/>
          <w:szCs w:val="27"/>
          <w:lang w:val="ru-RU"/>
        </w:rPr>
        <w:t>Балаково Саратовской области, 2017 год.</w:t>
      </w:r>
    </w:p>
    <w:p w:rsidR="00DF11DA" w:rsidRPr="00037EF4" w:rsidRDefault="00DF11DA">
      <w:pPr>
        <w:rPr>
          <w:lang w:val="ru-RU"/>
        </w:rPr>
        <w:sectPr w:rsidR="00DF11DA" w:rsidRPr="00037EF4">
          <w:type w:val="continuous"/>
          <w:pgSz w:w="11920" w:h="16841"/>
          <w:pgMar w:top="646" w:right="831" w:bottom="567" w:left="14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6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40"/>
        <w:gridCol w:w="800"/>
        <w:gridCol w:w="40"/>
        <w:gridCol w:w="30"/>
      </w:tblGrid>
      <w:tr w:rsidR="00DF11DA" w:rsidRPr="00037EF4">
        <w:trPr>
          <w:trHeight w:val="40"/>
        </w:trPr>
        <w:tc>
          <w:tcPr>
            <w:tcW w:w="4140" w:type="dxa"/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single" w:sz="8" w:space="0" w:color="A6A6A6"/>
              <w:left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800" w:type="dxa"/>
            <w:tcBorders>
              <w:top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single" w:sz="8" w:space="0" w:color="A6A6A6"/>
              <w:right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DF11DA" w:rsidRPr="00037EF4" w:rsidRDefault="00DF11DA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</w:tr>
      <w:tr w:rsidR="00DF11DA">
        <w:trPr>
          <w:trHeight w:val="310"/>
        </w:trPr>
        <w:tc>
          <w:tcPr>
            <w:tcW w:w="4140" w:type="dxa"/>
            <w:vMerge w:val="restart"/>
            <w:vAlign w:val="bottom"/>
          </w:tcPr>
          <w:p w:rsidR="00DF11DA" w:rsidRDefault="00037EF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A6A6A6"/>
                <w:sz w:val="24"/>
                <w:szCs w:val="24"/>
              </w:rPr>
              <w:t xml:space="preserve">УСТАВ ГСК «БУРАН» </w:t>
            </w:r>
            <w:proofErr w:type="spellStart"/>
            <w:r>
              <w:rPr>
                <w:rFonts w:eastAsia="Times New Roman"/>
                <w:color w:val="A6A6A6"/>
                <w:sz w:val="24"/>
                <w:szCs w:val="24"/>
              </w:rPr>
              <w:t>Редакция</w:t>
            </w:r>
            <w:proofErr w:type="spellEnd"/>
            <w:r>
              <w:rPr>
                <w:rFonts w:eastAsia="Times New Roman"/>
                <w:color w:val="A6A6A6"/>
                <w:sz w:val="24"/>
                <w:szCs w:val="24"/>
              </w:rPr>
              <w:t xml:space="preserve"> №1</w:t>
            </w:r>
          </w:p>
        </w:tc>
        <w:tc>
          <w:tcPr>
            <w:tcW w:w="40" w:type="dxa"/>
            <w:tcBorders>
              <w:left w:val="single" w:sz="8" w:space="0" w:color="A6A6A6"/>
            </w:tcBorders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6A6A6"/>
            <w:vAlign w:val="bottom"/>
          </w:tcPr>
          <w:p w:rsidR="00DF11DA" w:rsidRDefault="00037EF4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  <w:tr w:rsidR="00DF11DA">
        <w:trPr>
          <w:trHeight w:val="24"/>
        </w:trPr>
        <w:tc>
          <w:tcPr>
            <w:tcW w:w="4140" w:type="dxa"/>
            <w:vMerge/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left w:val="single" w:sz="8" w:space="0" w:color="A6A6A6"/>
              <w:bottom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6A6A6"/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  <w:tr w:rsidR="00DF11DA">
        <w:trPr>
          <w:trHeight w:val="71"/>
        </w:trPr>
        <w:tc>
          <w:tcPr>
            <w:tcW w:w="4140" w:type="dxa"/>
            <w:vMerge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</w:tbl>
    <w:p w:rsidR="00DF11DA" w:rsidRDefault="00037E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6606540</wp:posOffset>
            </wp:positionH>
            <wp:positionV relativeFrom="paragraph">
              <wp:posOffset>-254000</wp:posOffset>
            </wp:positionV>
            <wp:extent cx="419100" cy="1828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1DA" w:rsidRDefault="00DF11DA">
      <w:pPr>
        <w:spacing w:line="200" w:lineRule="exact"/>
        <w:rPr>
          <w:sz w:val="20"/>
          <w:szCs w:val="20"/>
        </w:rPr>
      </w:pPr>
    </w:p>
    <w:p w:rsidR="00DF11DA" w:rsidRDefault="00DF11DA">
      <w:pPr>
        <w:spacing w:line="400" w:lineRule="exact"/>
        <w:rPr>
          <w:sz w:val="20"/>
          <w:szCs w:val="20"/>
        </w:rPr>
      </w:pPr>
    </w:p>
    <w:p w:rsidR="00DF11DA" w:rsidRDefault="00037EF4">
      <w:pPr>
        <w:ind w:right="7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УСТАВ</w:t>
      </w:r>
    </w:p>
    <w:p w:rsidR="00DF11DA" w:rsidRDefault="00DF11DA">
      <w:pPr>
        <w:spacing w:line="201" w:lineRule="exact"/>
        <w:rPr>
          <w:sz w:val="20"/>
          <w:szCs w:val="20"/>
        </w:rPr>
      </w:pPr>
    </w:p>
    <w:p w:rsidR="00DF11DA" w:rsidRDefault="00037EF4">
      <w:pPr>
        <w:ind w:right="7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ГАРАЖНО-СТРОИТЕЛЬНОГО КООПЕРАТИВА «БУРАН»</w:t>
      </w:r>
    </w:p>
    <w:p w:rsidR="00DF11DA" w:rsidRDefault="00DF11DA">
      <w:pPr>
        <w:spacing w:line="194" w:lineRule="exact"/>
        <w:rPr>
          <w:sz w:val="20"/>
          <w:szCs w:val="20"/>
        </w:rPr>
      </w:pPr>
    </w:p>
    <w:p w:rsidR="00DF11DA" w:rsidRDefault="00037EF4">
      <w:pPr>
        <w:ind w:right="6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город Балаково Саратовской области 2017 год</w:t>
      </w:r>
    </w:p>
    <w:p w:rsidR="00DF11DA" w:rsidRDefault="00DF11DA">
      <w:pPr>
        <w:spacing w:line="200" w:lineRule="exact"/>
        <w:rPr>
          <w:sz w:val="20"/>
          <w:szCs w:val="20"/>
        </w:rPr>
      </w:pPr>
    </w:p>
    <w:p w:rsidR="00DF11DA" w:rsidRDefault="00DF11DA">
      <w:pPr>
        <w:spacing w:line="200" w:lineRule="exact"/>
        <w:rPr>
          <w:sz w:val="20"/>
          <w:szCs w:val="20"/>
        </w:rPr>
      </w:pPr>
    </w:p>
    <w:p w:rsidR="00DF11DA" w:rsidRDefault="00DF11DA">
      <w:pPr>
        <w:spacing w:line="322" w:lineRule="exact"/>
        <w:rPr>
          <w:sz w:val="20"/>
          <w:szCs w:val="20"/>
        </w:rPr>
      </w:pPr>
    </w:p>
    <w:p w:rsidR="00DF11DA" w:rsidRPr="00037EF4" w:rsidRDefault="00037EF4">
      <w:pPr>
        <w:spacing w:line="261" w:lineRule="auto"/>
        <w:ind w:right="680" w:firstLine="708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Настоящий Устав (далее по тексту - </w:t>
      </w:r>
      <w:r w:rsidRPr="00037EF4">
        <w:rPr>
          <w:rFonts w:eastAsia="Times New Roman"/>
          <w:sz w:val="28"/>
          <w:szCs w:val="28"/>
          <w:lang w:val="ru-RU"/>
        </w:rPr>
        <w:t>Устав) является основным правовым документом, на основании которого организует и осуществляет свою текущую деятельность гаражно-строительного кооператива «БУРАН» (далее по тексту - ГСК).</w:t>
      </w:r>
    </w:p>
    <w:p w:rsidR="00DF11DA" w:rsidRPr="00037EF4" w:rsidRDefault="00DF11DA">
      <w:pPr>
        <w:spacing w:line="11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0" w:lineRule="auto"/>
        <w:ind w:right="680" w:firstLine="708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Устав разработан на основании и в соответствии с положениями законод</w:t>
      </w:r>
      <w:r w:rsidRPr="00037EF4">
        <w:rPr>
          <w:rFonts w:eastAsia="Times New Roman"/>
          <w:sz w:val="28"/>
          <w:szCs w:val="28"/>
          <w:lang w:val="ru-RU"/>
        </w:rPr>
        <w:t>ательства Российской Федерации, регулирующего гражданские правоотношения в хозяйственно-правовой сфере деятельности субъектов таких отношений, в частности, в деятельности некоммерческих организаций и объединений граждан.</w:t>
      </w:r>
    </w:p>
    <w:p w:rsidR="00DF11DA" w:rsidRPr="00037EF4" w:rsidRDefault="00DF11DA">
      <w:pPr>
        <w:spacing w:line="140" w:lineRule="exact"/>
        <w:rPr>
          <w:sz w:val="20"/>
          <w:szCs w:val="20"/>
          <w:lang w:val="ru-RU"/>
        </w:rPr>
      </w:pPr>
    </w:p>
    <w:p w:rsidR="00DF11DA" w:rsidRDefault="00037EF4">
      <w:pPr>
        <w:numPr>
          <w:ilvl w:val="0"/>
          <w:numId w:val="1"/>
        </w:numPr>
        <w:tabs>
          <w:tab w:val="left" w:pos="3760"/>
        </w:tabs>
        <w:ind w:left="376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ПОЛОЖЕНИЯ.</w:t>
      </w:r>
    </w:p>
    <w:p w:rsidR="00DF11DA" w:rsidRDefault="00DF11DA">
      <w:pPr>
        <w:spacing w:line="191" w:lineRule="exact"/>
        <w:rPr>
          <w:sz w:val="20"/>
          <w:szCs w:val="20"/>
        </w:rPr>
      </w:pPr>
    </w:p>
    <w:p w:rsidR="00DF11DA" w:rsidRPr="00037EF4" w:rsidRDefault="00037EF4">
      <w:pPr>
        <w:spacing w:line="251" w:lineRule="auto"/>
        <w:ind w:right="680" w:firstLine="41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1.1. ГСК </w:t>
      </w:r>
      <w:r w:rsidRPr="00037EF4">
        <w:rPr>
          <w:rFonts w:eastAsia="Times New Roman"/>
          <w:sz w:val="28"/>
          <w:szCs w:val="28"/>
          <w:lang w:val="ru-RU"/>
        </w:rPr>
        <w:t xml:space="preserve">является некоммерческой организацией, добровольным объединением граждан - владельцев гаражных боксов, объединившихся в целях строительства и эксплуатации коллективных и личных гаражных боксов на земельных участках , а также для решения задач по содержанию </w:t>
      </w:r>
      <w:r w:rsidRPr="00037EF4">
        <w:rPr>
          <w:rFonts w:eastAsia="Times New Roman"/>
          <w:sz w:val="28"/>
          <w:szCs w:val="28"/>
          <w:lang w:val="ru-RU"/>
        </w:rPr>
        <w:t>и безопасному их использованию и удовлетворению потребностей членов ГСК в соответствующих услугах и товарах.</w:t>
      </w:r>
    </w:p>
    <w:p w:rsidR="00DF11DA" w:rsidRPr="00037EF4" w:rsidRDefault="00DF11DA">
      <w:pPr>
        <w:spacing w:line="128" w:lineRule="exact"/>
        <w:rPr>
          <w:sz w:val="20"/>
          <w:szCs w:val="20"/>
          <w:lang w:val="ru-RU"/>
        </w:rPr>
      </w:pPr>
    </w:p>
    <w:p w:rsidR="00DF11DA" w:rsidRPr="00037EF4" w:rsidRDefault="00037EF4">
      <w:pPr>
        <w:ind w:left="40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1.2. Полное наименование ГСК - Гаражно-строительный кооператив «БУРАН».</w:t>
      </w:r>
    </w:p>
    <w:p w:rsidR="00DF11DA" w:rsidRPr="00037EF4" w:rsidRDefault="00DF11DA">
      <w:pPr>
        <w:spacing w:line="199" w:lineRule="exact"/>
        <w:rPr>
          <w:sz w:val="20"/>
          <w:szCs w:val="20"/>
          <w:lang w:val="ru-RU"/>
        </w:rPr>
      </w:pPr>
    </w:p>
    <w:p w:rsidR="00DF11DA" w:rsidRPr="00037EF4" w:rsidRDefault="00037EF4">
      <w:pPr>
        <w:ind w:left="40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1.3. Краткое наименование - ГСК «БУРАН».</w:t>
      </w:r>
    </w:p>
    <w:p w:rsidR="00DF11DA" w:rsidRPr="00037EF4" w:rsidRDefault="00DF11DA">
      <w:pPr>
        <w:spacing w:line="199" w:lineRule="exact"/>
        <w:rPr>
          <w:sz w:val="20"/>
          <w:szCs w:val="20"/>
          <w:lang w:val="ru-RU"/>
        </w:rPr>
      </w:pPr>
    </w:p>
    <w:p w:rsidR="00DF11DA" w:rsidRPr="00037EF4" w:rsidRDefault="00037EF4">
      <w:pPr>
        <w:ind w:left="40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1.4. Место нахождения ГСК: 4138</w:t>
      </w:r>
      <w:r w:rsidRPr="00037EF4">
        <w:rPr>
          <w:rFonts w:eastAsia="Times New Roman"/>
          <w:sz w:val="28"/>
          <w:szCs w:val="28"/>
          <w:lang w:val="ru-RU"/>
        </w:rPr>
        <w:t>40, Саратовская обл., г. Балаково</w:t>
      </w:r>
    </w:p>
    <w:p w:rsidR="00DF11DA" w:rsidRPr="00037EF4" w:rsidRDefault="00DF11DA">
      <w:pPr>
        <w:spacing w:line="201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5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1.5. ГСК является некоммерческой организацией, не имеющей в качестве предмета, основных целей и задач своей деятельности извлечение прибыли и не распределяющей полученную на законных основаниях прибыль между учредителями </w:t>
      </w:r>
      <w:r w:rsidRPr="00037EF4">
        <w:rPr>
          <w:rFonts w:eastAsia="Times New Roman"/>
          <w:sz w:val="28"/>
          <w:szCs w:val="28"/>
          <w:lang w:val="ru-RU"/>
        </w:rPr>
        <w:t>и членами ГСК.</w:t>
      </w:r>
    </w:p>
    <w:p w:rsidR="00DF11DA" w:rsidRPr="00037EF4" w:rsidRDefault="00DF11DA">
      <w:pPr>
        <w:spacing w:line="200" w:lineRule="exact"/>
        <w:rPr>
          <w:sz w:val="20"/>
          <w:szCs w:val="20"/>
          <w:lang w:val="ru-RU"/>
        </w:rPr>
      </w:pPr>
    </w:p>
    <w:p w:rsidR="00DF11DA" w:rsidRPr="00037EF4" w:rsidRDefault="00DF11DA">
      <w:pPr>
        <w:spacing w:line="261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0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1.6. ГСК является юридическим лицом с момента его государственной регистрации, имеет в собственности обособленное имущество, приходно-расходную смету, печать со своим полным наименованием на русском языке.</w:t>
      </w:r>
    </w:p>
    <w:p w:rsidR="00DF11DA" w:rsidRPr="00037EF4" w:rsidRDefault="00DF11DA">
      <w:pPr>
        <w:spacing w:line="118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1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1.7. ГСК вправе в установленном </w:t>
      </w:r>
      <w:r w:rsidRPr="00037EF4">
        <w:rPr>
          <w:rFonts w:eastAsia="Times New Roman"/>
          <w:sz w:val="28"/>
          <w:szCs w:val="28"/>
          <w:lang w:val="ru-RU"/>
        </w:rPr>
        <w:t>порядке открывать расчетные счета в банках на территории Российской Федерации, иметь штампы и бланки со своим наименованием, а также зарегистрированную в установленном порядке эмблему.</w:t>
      </w:r>
    </w:p>
    <w:p w:rsidR="00DF11DA" w:rsidRPr="00037EF4" w:rsidRDefault="00DF11DA">
      <w:pPr>
        <w:spacing w:line="11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3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1.8. ГСК, как некоммерческая организация, вправе осуществлять </w:t>
      </w:r>
      <w:r w:rsidRPr="00037EF4">
        <w:rPr>
          <w:rFonts w:eastAsia="Times New Roman"/>
          <w:sz w:val="28"/>
          <w:szCs w:val="28"/>
          <w:lang w:val="ru-RU"/>
        </w:rPr>
        <w:t>деятельность, соответствующую целям и задачам, для достижения которых она создана.</w:t>
      </w:r>
    </w:p>
    <w:p w:rsidR="00DF11DA" w:rsidRPr="00037EF4" w:rsidRDefault="00DF11DA">
      <w:pPr>
        <w:spacing w:line="83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1" w:lineRule="auto"/>
        <w:ind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1.9. Члены ГСК не отвечают по его обязательствам, а ГСК не отвечает по обязательствам своих членов.</w:t>
      </w:r>
    </w:p>
    <w:p w:rsidR="00DF11DA" w:rsidRPr="00037EF4" w:rsidRDefault="00DF11DA">
      <w:pPr>
        <w:rPr>
          <w:lang w:val="ru-RU"/>
        </w:rPr>
        <w:sectPr w:rsidR="00DF11DA" w:rsidRPr="00037EF4">
          <w:pgSz w:w="11920" w:h="16841"/>
          <w:pgMar w:top="114" w:right="31" w:bottom="685" w:left="72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6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40"/>
        <w:gridCol w:w="800"/>
        <w:gridCol w:w="40"/>
        <w:gridCol w:w="30"/>
      </w:tblGrid>
      <w:tr w:rsidR="00DF11DA">
        <w:trPr>
          <w:trHeight w:val="40"/>
        </w:trPr>
        <w:tc>
          <w:tcPr>
            <w:tcW w:w="4140" w:type="dxa"/>
            <w:vAlign w:val="bottom"/>
          </w:tcPr>
          <w:p w:rsidR="00DF11DA" w:rsidRPr="00037EF4" w:rsidRDefault="00037EF4" w:rsidP="00037EF4">
            <w:pPr>
              <w:ind w:left="-6282" w:firstLine="284"/>
              <w:rPr>
                <w:sz w:val="3"/>
                <w:szCs w:val="3"/>
                <w:lang w:val="ru-RU"/>
              </w:rPr>
            </w:pPr>
            <w:r>
              <w:rPr>
                <w:sz w:val="3"/>
                <w:szCs w:val="3"/>
                <w:lang w:val="ru-RU"/>
              </w:rPr>
              <w:lastRenderedPageBreak/>
              <w:t>я</w:t>
            </w:r>
          </w:p>
        </w:tc>
        <w:tc>
          <w:tcPr>
            <w:tcW w:w="40" w:type="dxa"/>
            <w:tcBorders>
              <w:top w:val="single" w:sz="8" w:space="0" w:color="A6A6A6"/>
              <w:left w:val="single" w:sz="8" w:space="0" w:color="A6A6A6"/>
            </w:tcBorders>
            <w:vAlign w:val="bottom"/>
          </w:tcPr>
          <w:p w:rsidR="00DF11DA" w:rsidRDefault="00DF11DA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single" w:sz="8" w:space="0" w:color="A6A6A6"/>
            </w:tcBorders>
            <w:vAlign w:val="bottom"/>
          </w:tcPr>
          <w:p w:rsidR="00DF11DA" w:rsidRDefault="00DF11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6A6A6"/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F11DA">
        <w:trPr>
          <w:trHeight w:val="310"/>
        </w:trPr>
        <w:tc>
          <w:tcPr>
            <w:tcW w:w="4140" w:type="dxa"/>
            <w:vMerge w:val="restart"/>
            <w:vAlign w:val="bottom"/>
          </w:tcPr>
          <w:p w:rsidR="00DF11DA" w:rsidRDefault="00DF11D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single" w:sz="8" w:space="0" w:color="A6A6A6"/>
            </w:tcBorders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6A6A6"/>
            <w:vAlign w:val="bottom"/>
          </w:tcPr>
          <w:p w:rsidR="00DF11DA" w:rsidRDefault="00037EF4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  <w:tr w:rsidR="00DF11DA">
        <w:trPr>
          <w:trHeight w:val="24"/>
        </w:trPr>
        <w:tc>
          <w:tcPr>
            <w:tcW w:w="4140" w:type="dxa"/>
            <w:vMerge/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left w:val="single" w:sz="8" w:space="0" w:color="A6A6A6"/>
              <w:bottom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6A6A6"/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  <w:tr w:rsidR="00DF11DA">
        <w:trPr>
          <w:trHeight w:val="71"/>
        </w:trPr>
        <w:tc>
          <w:tcPr>
            <w:tcW w:w="4140" w:type="dxa"/>
            <w:vMerge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</w:tbl>
    <w:p w:rsidR="00DF11DA" w:rsidRDefault="00037E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6606540</wp:posOffset>
            </wp:positionH>
            <wp:positionV relativeFrom="paragraph">
              <wp:posOffset>-254000</wp:posOffset>
            </wp:positionV>
            <wp:extent cx="419100" cy="1828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1DA" w:rsidRDefault="00DF11DA">
      <w:pPr>
        <w:spacing w:line="24" w:lineRule="exact"/>
        <w:rPr>
          <w:sz w:val="20"/>
          <w:szCs w:val="20"/>
        </w:rPr>
      </w:pPr>
    </w:p>
    <w:p w:rsidR="00DF11DA" w:rsidRPr="00037EF4" w:rsidRDefault="00037EF4">
      <w:pPr>
        <w:spacing w:line="261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1.10. ГСК осуществляет хозяйственную деятельность только в соответствии с предметом, основными целями и задачами деятельности и в пределах, предусмотренных положениями настоящего Устава, а также законодательством РФ.</w:t>
      </w:r>
    </w:p>
    <w:p w:rsidR="00DF11DA" w:rsidRPr="00037EF4" w:rsidRDefault="00DF11DA">
      <w:pPr>
        <w:spacing w:line="113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1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1.11. С момента государственной</w:t>
      </w:r>
      <w:r w:rsidRPr="00037EF4">
        <w:rPr>
          <w:rFonts w:eastAsia="Times New Roman"/>
          <w:sz w:val="28"/>
          <w:szCs w:val="28"/>
          <w:lang w:val="ru-RU"/>
        </w:rPr>
        <w:t xml:space="preserve"> регистрации ГСК в установленном законом порядке он может от своего имени приобретать и осуществлять имущественные и неимущественные права, нести обязанности, быть истцом и ответчиком в судах.</w:t>
      </w:r>
    </w:p>
    <w:p w:rsidR="00DF11DA" w:rsidRPr="00037EF4" w:rsidRDefault="00DF11DA">
      <w:pPr>
        <w:spacing w:line="113" w:lineRule="exact"/>
        <w:rPr>
          <w:sz w:val="20"/>
          <w:szCs w:val="20"/>
          <w:lang w:val="ru-RU"/>
        </w:rPr>
      </w:pPr>
    </w:p>
    <w:p w:rsidR="00DF11DA" w:rsidRPr="00037EF4" w:rsidRDefault="00037EF4">
      <w:pPr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1.12. ГСК организован без ограничения срока деятельности.</w:t>
      </w:r>
    </w:p>
    <w:p w:rsidR="00DF11DA" w:rsidRPr="00037EF4" w:rsidRDefault="00DF11DA">
      <w:pPr>
        <w:spacing w:line="200" w:lineRule="exact"/>
        <w:rPr>
          <w:sz w:val="20"/>
          <w:szCs w:val="20"/>
          <w:lang w:val="ru-RU"/>
        </w:rPr>
      </w:pPr>
    </w:p>
    <w:p w:rsidR="00DF11DA" w:rsidRPr="00037EF4" w:rsidRDefault="00DF11DA">
      <w:pPr>
        <w:spacing w:line="200" w:lineRule="exact"/>
        <w:rPr>
          <w:sz w:val="20"/>
          <w:szCs w:val="20"/>
          <w:lang w:val="ru-RU"/>
        </w:rPr>
      </w:pPr>
    </w:p>
    <w:p w:rsidR="00DF11DA" w:rsidRPr="00037EF4" w:rsidRDefault="00DF11DA">
      <w:pPr>
        <w:spacing w:line="327" w:lineRule="exact"/>
        <w:rPr>
          <w:sz w:val="20"/>
          <w:szCs w:val="20"/>
          <w:lang w:val="ru-RU"/>
        </w:rPr>
      </w:pPr>
    </w:p>
    <w:p w:rsidR="00DF11DA" w:rsidRPr="00037EF4" w:rsidRDefault="00037EF4">
      <w:pPr>
        <w:numPr>
          <w:ilvl w:val="1"/>
          <w:numId w:val="2"/>
        </w:numPr>
        <w:tabs>
          <w:tab w:val="left" w:pos="1600"/>
        </w:tabs>
        <w:ind w:left="1600" w:hanging="280"/>
        <w:rPr>
          <w:rFonts w:eastAsia="Times New Roman"/>
          <w:b/>
          <w:bCs/>
          <w:sz w:val="28"/>
          <w:szCs w:val="28"/>
          <w:lang w:val="ru-RU"/>
        </w:rPr>
      </w:pPr>
      <w:r w:rsidRPr="00037EF4">
        <w:rPr>
          <w:rFonts w:eastAsia="Times New Roman"/>
          <w:b/>
          <w:bCs/>
          <w:sz w:val="28"/>
          <w:szCs w:val="28"/>
          <w:lang w:val="ru-RU"/>
        </w:rPr>
        <w:t>О</w:t>
      </w:r>
      <w:r w:rsidRPr="00037EF4">
        <w:rPr>
          <w:rFonts w:eastAsia="Times New Roman"/>
          <w:b/>
          <w:bCs/>
          <w:sz w:val="28"/>
          <w:szCs w:val="28"/>
          <w:lang w:val="ru-RU"/>
        </w:rPr>
        <w:t>СНОВНЫЕ ЦЕЛИ И ЗАДАЧИ ДЕЯТЕЛЬНОСТИ ГСК.</w:t>
      </w:r>
    </w:p>
    <w:p w:rsidR="00DF11DA" w:rsidRPr="00037EF4" w:rsidRDefault="00DF11DA">
      <w:pPr>
        <w:spacing w:line="193" w:lineRule="exact"/>
        <w:rPr>
          <w:rFonts w:eastAsia="Times New Roman"/>
          <w:b/>
          <w:bCs/>
          <w:sz w:val="28"/>
          <w:szCs w:val="28"/>
          <w:lang w:val="ru-RU"/>
        </w:rPr>
      </w:pPr>
    </w:p>
    <w:p w:rsidR="00DF11DA" w:rsidRPr="00037EF4" w:rsidRDefault="00037EF4">
      <w:pPr>
        <w:numPr>
          <w:ilvl w:val="0"/>
          <w:numId w:val="3"/>
        </w:numPr>
        <w:tabs>
          <w:tab w:val="left" w:pos="280"/>
        </w:tabs>
        <w:ind w:left="280" w:hanging="280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Предмет, основные цели и задачи деятельности ГСК.</w:t>
      </w:r>
    </w:p>
    <w:p w:rsidR="00DF11DA" w:rsidRPr="00037EF4" w:rsidRDefault="00DF11DA">
      <w:pPr>
        <w:spacing w:line="199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0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2.1. Предметом деятельности ГСК, как организации, учрежденной на добровольных началах гражданами - владельцами автотранспортных средств и гаражных боксов, объединив</w:t>
      </w:r>
      <w:r w:rsidRPr="00037EF4">
        <w:rPr>
          <w:rFonts w:eastAsia="Times New Roman"/>
          <w:sz w:val="28"/>
          <w:szCs w:val="28"/>
          <w:lang w:val="ru-RU"/>
        </w:rPr>
        <w:t>шихся в целях строительства и эксплуатации коллективных и личных гаражных боксов, является строительство и эксплуатация коллективных и личных гаражных боксов.</w:t>
      </w:r>
    </w:p>
    <w:p w:rsidR="00DF11DA" w:rsidRPr="00037EF4" w:rsidRDefault="00DF11DA">
      <w:pPr>
        <w:spacing w:line="133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1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2.2. В соответствии с предметом деятельности ГСК основными его целями и задачами являются:</w:t>
      </w:r>
    </w:p>
    <w:p w:rsidR="00DF11DA" w:rsidRPr="00037EF4" w:rsidRDefault="00DF11DA">
      <w:pPr>
        <w:spacing w:line="88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1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2.2.1. Организация совместного управления и обеспечения эксплуатации имущества ГСК, владения, пользования и в установленных законодательством пределах распоряжения общим имуществом в ГСК.</w:t>
      </w:r>
    </w:p>
    <w:p w:rsidR="00DF11DA" w:rsidRPr="00037EF4" w:rsidRDefault="00DF11DA">
      <w:pPr>
        <w:spacing w:line="11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1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2.2.2. Организация обеспечения электроснабжения ГСК, организация вы</w:t>
      </w:r>
      <w:r w:rsidRPr="00037EF4">
        <w:rPr>
          <w:rFonts w:eastAsia="Times New Roman"/>
          <w:sz w:val="28"/>
          <w:szCs w:val="28"/>
          <w:lang w:val="ru-RU"/>
        </w:rPr>
        <w:t>воза ТБО, организация охраны имущества членов ГСК - владельцев гаражных боксов, а также имущества ГСК, и организация оплаты этих услуг соответствующим службам.</w:t>
      </w:r>
    </w:p>
    <w:p w:rsidR="00DF11DA" w:rsidRPr="00037EF4" w:rsidRDefault="00DF11DA">
      <w:pPr>
        <w:spacing w:line="113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3" w:lineRule="auto"/>
        <w:ind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2.2.3. Организация и осуществление деятельности по содержанию, реконструкции, ремонту, эксплуат</w:t>
      </w:r>
      <w:r w:rsidRPr="00037EF4">
        <w:rPr>
          <w:rFonts w:eastAsia="Times New Roman"/>
          <w:sz w:val="28"/>
          <w:szCs w:val="28"/>
          <w:lang w:val="ru-RU"/>
        </w:rPr>
        <w:t>ации общего имущества ГСК и имущества членов ГСК.</w:t>
      </w:r>
    </w:p>
    <w:p w:rsidR="00DF11DA" w:rsidRPr="00037EF4" w:rsidRDefault="00DF11DA">
      <w:pPr>
        <w:spacing w:line="8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1" w:lineRule="auto"/>
        <w:ind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2.2.4. Обеспечение надлежащего технического, противопожарного, экологического и санитарного состояния территории, общего имущества ГСК, а также прилегающих территорий.</w:t>
      </w:r>
    </w:p>
    <w:p w:rsidR="00DF11DA" w:rsidRPr="00037EF4" w:rsidRDefault="00DF11DA">
      <w:pPr>
        <w:spacing w:line="11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3" w:lineRule="auto"/>
        <w:ind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2.2.5. Обеспечение в гаражном </w:t>
      </w:r>
      <w:r w:rsidRPr="00037EF4">
        <w:rPr>
          <w:rFonts w:eastAsia="Times New Roman"/>
          <w:sz w:val="28"/>
          <w:szCs w:val="28"/>
          <w:lang w:val="ru-RU"/>
        </w:rPr>
        <w:t>комплексе инфраструктуры по обслуживанию автомобилей (первичный ремонт, и т.п.).</w:t>
      </w:r>
    </w:p>
    <w:p w:rsidR="00DF11DA" w:rsidRPr="00037EF4" w:rsidRDefault="00DF11DA">
      <w:pPr>
        <w:spacing w:line="83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4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2.2.6. Обеспечение соблюдения членами ГСК требований градостроительных, строительных, экологических, санитарно-гигиенических, противопожарных и иных требований (норм, правил </w:t>
      </w:r>
      <w:r w:rsidRPr="00037EF4">
        <w:rPr>
          <w:rFonts w:eastAsia="Times New Roman"/>
          <w:sz w:val="28"/>
          <w:szCs w:val="28"/>
          <w:lang w:val="ru-RU"/>
        </w:rPr>
        <w:t>и нормативов), правил пользования общим имуществом и имуществом членов ГСК, а также правил внутреннего распорядка ГСК.</w:t>
      </w:r>
    </w:p>
    <w:p w:rsidR="00DF11DA" w:rsidRPr="00037EF4" w:rsidRDefault="00DF11DA">
      <w:pPr>
        <w:spacing w:line="122" w:lineRule="exact"/>
        <w:rPr>
          <w:sz w:val="20"/>
          <w:szCs w:val="20"/>
          <w:lang w:val="ru-RU"/>
        </w:rPr>
      </w:pPr>
    </w:p>
    <w:p w:rsidR="00DF11DA" w:rsidRPr="00037EF4" w:rsidRDefault="00037EF4">
      <w:pPr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2.2.7. Обеспечение соблюдения интересов всех членов ГСК при установлении условий</w:t>
      </w:r>
    </w:p>
    <w:p w:rsidR="00DF11DA" w:rsidRPr="00037EF4" w:rsidRDefault="00DF11DA">
      <w:pPr>
        <w:spacing w:line="2" w:lineRule="exact"/>
        <w:rPr>
          <w:sz w:val="20"/>
          <w:szCs w:val="20"/>
          <w:lang w:val="ru-RU"/>
        </w:rPr>
      </w:pPr>
    </w:p>
    <w:p w:rsidR="00DF11DA" w:rsidRPr="00037EF4" w:rsidRDefault="00037EF4">
      <w:pPr>
        <w:numPr>
          <w:ilvl w:val="0"/>
          <w:numId w:val="4"/>
        </w:numPr>
        <w:tabs>
          <w:tab w:val="left" w:pos="449"/>
        </w:tabs>
        <w:spacing w:line="260" w:lineRule="auto"/>
        <w:ind w:right="680"/>
        <w:jc w:val="both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порядка владения, пользования и распоряжения общей </w:t>
      </w:r>
      <w:r w:rsidRPr="00037EF4">
        <w:rPr>
          <w:rFonts w:eastAsia="Times New Roman"/>
          <w:sz w:val="28"/>
          <w:szCs w:val="28"/>
          <w:lang w:val="ru-RU"/>
        </w:rPr>
        <w:t>собственностью, распределение между владельцами (собственниками) гаражей издержек по содержанию и ремонту общего имущества ГСК.</w:t>
      </w:r>
    </w:p>
    <w:p w:rsidR="00DF11DA" w:rsidRPr="00037EF4" w:rsidRDefault="00DF11DA">
      <w:pPr>
        <w:rPr>
          <w:lang w:val="ru-RU"/>
        </w:rPr>
        <w:sectPr w:rsidR="00DF11DA" w:rsidRPr="00037EF4">
          <w:pgSz w:w="11920" w:h="16841"/>
          <w:pgMar w:top="114" w:right="31" w:bottom="527" w:left="72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6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40"/>
        <w:gridCol w:w="800"/>
        <w:gridCol w:w="40"/>
        <w:gridCol w:w="30"/>
      </w:tblGrid>
      <w:tr w:rsidR="00DF11DA" w:rsidRPr="00037EF4">
        <w:trPr>
          <w:trHeight w:val="40"/>
        </w:trPr>
        <w:tc>
          <w:tcPr>
            <w:tcW w:w="4140" w:type="dxa"/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single" w:sz="8" w:space="0" w:color="A6A6A6"/>
              <w:left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800" w:type="dxa"/>
            <w:tcBorders>
              <w:top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single" w:sz="8" w:space="0" w:color="A6A6A6"/>
              <w:right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DF11DA" w:rsidRPr="00037EF4" w:rsidRDefault="00DF11DA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</w:tr>
      <w:tr w:rsidR="00DF11DA">
        <w:trPr>
          <w:trHeight w:val="310"/>
        </w:trPr>
        <w:tc>
          <w:tcPr>
            <w:tcW w:w="4140" w:type="dxa"/>
            <w:vMerge w:val="restart"/>
            <w:vAlign w:val="bottom"/>
          </w:tcPr>
          <w:p w:rsidR="00DF11DA" w:rsidRDefault="00037EF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A6A6A6"/>
                <w:sz w:val="24"/>
                <w:szCs w:val="24"/>
              </w:rPr>
              <w:t xml:space="preserve">УСТАВ ГСК «БУРАН» </w:t>
            </w:r>
            <w:proofErr w:type="spellStart"/>
            <w:r>
              <w:rPr>
                <w:rFonts w:eastAsia="Times New Roman"/>
                <w:color w:val="A6A6A6"/>
                <w:sz w:val="24"/>
                <w:szCs w:val="24"/>
              </w:rPr>
              <w:t>Редакция</w:t>
            </w:r>
            <w:proofErr w:type="spellEnd"/>
            <w:r>
              <w:rPr>
                <w:rFonts w:eastAsia="Times New Roman"/>
                <w:color w:val="A6A6A6"/>
                <w:sz w:val="24"/>
                <w:szCs w:val="24"/>
              </w:rPr>
              <w:t xml:space="preserve"> №1</w:t>
            </w:r>
          </w:p>
        </w:tc>
        <w:tc>
          <w:tcPr>
            <w:tcW w:w="40" w:type="dxa"/>
            <w:tcBorders>
              <w:left w:val="single" w:sz="8" w:space="0" w:color="A6A6A6"/>
            </w:tcBorders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6A6A6"/>
            <w:vAlign w:val="bottom"/>
          </w:tcPr>
          <w:p w:rsidR="00DF11DA" w:rsidRDefault="00037EF4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  <w:tr w:rsidR="00DF11DA">
        <w:trPr>
          <w:trHeight w:val="24"/>
        </w:trPr>
        <w:tc>
          <w:tcPr>
            <w:tcW w:w="4140" w:type="dxa"/>
            <w:vMerge/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left w:val="single" w:sz="8" w:space="0" w:color="A6A6A6"/>
              <w:bottom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6A6A6"/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  <w:tr w:rsidR="00DF11DA">
        <w:trPr>
          <w:trHeight w:val="71"/>
        </w:trPr>
        <w:tc>
          <w:tcPr>
            <w:tcW w:w="4140" w:type="dxa"/>
            <w:vMerge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</w:tbl>
    <w:p w:rsidR="00DF11DA" w:rsidRDefault="00037E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6606540</wp:posOffset>
            </wp:positionH>
            <wp:positionV relativeFrom="paragraph">
              <wp:posOffset>-254000</wp:posOffset>
            </wp:positionV>
            <wp:extent cx="419100" cy="1828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1DA" w:rsidRDefault="00DF11DA">
      <w:pPr>
        <w:spacing w:line="24" w:lineRule="exact"/>
        <w:rPr>
          <w:sz w:val="20"/>
          <w:szCs w:val="20"/>
        </w:rPr>
      </w:pPr>
    </w:p>
    <w:p w:rsidR="00DF11DA" w:rsidRPr="00037EF4" w:rsidRDefault="00037EF4">
      <w:pPr>
        <w:spacing w:line="261" w:lineRule="auto"/>
        <w:ind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2.2.8. Пресечение действий (бездействий) третьих </w:t>
      </w:r>
      <w:r w:rsidRPr="00037EF4">
        <w:rPr>
          <w:rFonts w:eastAsia="Times New Roman"/>
          <w:sz w:val="28"/>
          <w:szCs w:val="28"/>
          <w:lang w:val="ru-RU"/>
        </w:rPr>
        <w:t>лиц, затрудняющих либо препятствующих реализации прав владения , пользования и в установленных пределах распоряжения владельцами гаражей общим имуществом.</w:t>
      </w:r>
    </w:p>
    <w:p w:rsidR="00DF11DA" w:rsidRPr="00037EF4" w:rsidRDefault="00DF11DA">
      <w:pPr>
        <w:spacing w:line="113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1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2.2.9. Защита имущественных и моральных охраняемых законом прав и интересов членов ГСК - владельцев </w:t>
      </w:r>
      <w:r w:rsidRPr="00037EF4">
        <w:rPr>
          <w:rFonts w:eastAsia="Times New Roman"/>
          <w:sz w:val="28"/>
          <w:szCs w:val="28"/>
          <w:lang w:val="ru-RU"/>
        </w:rPr>
        <w:t>(собственников) гаражных боксов (по правоотношениям, вытекающим из членства их в ГСК).</w:t>
      </w:r>
    </w:p>
    <w:p w:rsidR="00DF11DA" w:rsidRPr="00037EF4" w:rsidRDefault="00DF11DA">
      <w:pPr>
        <w:spacing w:line="113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1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2.2.10. Представление общих интересов членов ГСК в государственных и местных органах власти и управления, местных органах самоуправления, в судах и других организациях,</w:t>
      </w:r>
      <w:r w:rsidRPr="00037EF4">
        <w:rPr>
          <w:rFonts w:eastAsia="Times New Roman"/>
          <w:sz w:val="28"/>
          <w:szCs w:val="28"/>
          <w:lang w:val="ru-RU"/>
        </w:rPr>
        <w:t xml:space="preserve"> учреждениях и ведомствах.</w:t>
      </w:r>
    </w:p>
    <w:p w:rsidR="00DF11DA" w:rsidRPr="00037EF4" w:rsidRDefault="00DF11DA">
      <w:pPr>
        <w:spacing w:line="116" w:lineRule="exact"/>
        <w:rPr>
          <w:sz w:val="20"/>
          <w:szCs w:val="20"/>
          <w:lang w:val="ru-RU"/>
        </w:rPr>
      </w:pPr>
    </w:p>
    <w:p w:rsidR="00DF11DA" w:rsidRPr="00037EF4" w:rsidRDefault="00037EF4">
      <w:pPr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2.2.11. Решение иных вопросов текущей деятельности ГСК.</w:t>
      </w:r>
    </w:p>
    <w:p w:rsidR="00DF11DA" w:rsidRPr="00037EF4" w:rsidRDefault="00DF11DA">
      <w:pPr>
        <w:spacing w:line="200" w:lineRule="exact"/>
        <w:rPr>
          <w:sz w:val="20"/>
          <w:szCs w:val="20"/>
          <w:lang w:val="ru-RU"/>
        </w:rPr>
      </w:pPr>
    </w:p>
    <w:p w:rsidR="00DF11DA" w:rsidRPr="00037EF4" w:rsidRDefault="00DF11DA">
      <w:pPr>
        <w:spacing w:line="200" w:lineRule="exact"/>
        <w:rPr>
          <w:sz w:val="20"/>
          <w:szCs w:val="20"/>
          <w:lang w:val="ru-RU"/>
        </w:rPr>
      </w:pPr>
    </w:p>
    <w:p w:rsidR="00DF11DA" w:rsidRPr="00037EF4" w:rsidRDefault="00DF11DA">
      <w:pPr>
        <w:spacing w:line="330" w:lineRule="exact"/>
        <w:rPr>
          <w:sz w:val="20"/>
          <w:szCs w:val="20"/>
          <w:lang w:val="ru-RU"/>
        </w:rPr>
      </w:pPr>
    </w:p>
    <w:p w:rsidR="00DF11DA" w:rsidRDefault="00037EF4">
      <w:pPr>
        <w:numPr>
          <w:ilvl w:val="0"/>
          <w:numId w:val="5"/>
        </w:numPr>
        <w:tabs>
          <w:tab w:val="left" w:pos="4080"/>
        </w:tabs>
        <w:ind w:left="4080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ЧЛЕНСТВО В ГСК.</w:t>
      </w:r>
    </w:p>
    <w:p w:rsidR="00DF11DA" w:rsidRDefault="00DF11DA">
      <w:pPr>
        <w:spacing w:line="191" w:lineRule="exact"/>
        <w:rPr>
          <w:sz w:val="20"/>
          <w:szCs w:val="20"/>
        </w:rPr>
      </w:pPr>
    </w:p>
    <w:p w:rsidR="00DF11DA" w:rsidRPr="00037EF4" w:rsidRDefault="00037EF4">
      <w:pPr>
        <w:spacing w:line="261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3.1. Членами ГСК могут быть граждане Российской Федерации, достигшие возраста восемнадцати лет и имеющие гаражные боксы, </w:t>
      </w:r>
      <w:proofErr w:type="spellStart"/>
      <w:r w:rsidRPr="00037EF4">
        <w:rPr>
          <w:rFonts w:eastAsia="Times New Roman"/>
          <w:sz w:val="28"/>
          <w:szCs w:val="28"/>
          <w:lang w:val="ru-RU"/>
        </w:rPr>
        <w:t>машино-места</w:t>
      </w:r>
      <w:proofErr w:type="spellEnd"/>
      <w:r w:rsidRPr="00037EF4">
        <w:rPr>
          <w:rFonts w:eastAsia="Times New Roman"/>
          <w:sz w:val="28"/>
          <w:szCs w:val="28"/>
          <w:lang w:val="ru-RU"/>
        </w:rPr>
        <w:t xml:space="preserve">, либо выделенные </w:t>
      </w:r>
      <w:r w:rsidRPr="00037EF4">
        <w:rPr>
          <w:rFonts w:eastAsia="Times New Roman"/>
          <w:sz w:val="28"/>
          <w:szCs w:val="28"/>
          <w:lang w:val="ru-RU"/>
        </w:rPr>
        <w:t>под строительство гаражных боксов земельные участки в границах ГСК.</w:t>
      </w:r>
    </w:p>
    <w:p w:rsidR="00DF11DA" w:rsidRPr="00037EF4" w:rsidRDefault="00DF11DA">
      <w:pPr>
        <w:spacing w:line="113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4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3.2. Членами ГСК могут стать в соответствии с законодательством наследники членов ГСК, в том числе малолетние и несовершеннолетние, а также лица, к которым перешли права на гаражные боксы</w:t>
      </w:r>
      <w:r w:rsidRPr="00037EF4">
        <w:rPr>
          <w:rFonts w:eastAsia="Times New Roman"/>
          <w:sz w:val="28"/>
          <w:szCs w:val="28"/>
          <w:lang w:val="ru-RU"/>
        </w:rPr>
        <w:t xml:space="preserve"> в результате дарения или иных сделок с недвижимым имуществом.</w:t>
      </w:r>
    </w:p>
    <w:p w:rsidR="00DF11DA" w:rsidRPr="00037EF4" w:rsidRDefault="00DF11DA">
      <w:pPr>
        <w:spacing w:line="125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1" w:lineRule="auto"/>
        <w:ind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3.3. В случае если гаражный бокс принадлежит на праве общей собственности двум и более владельцам, членами ГСК могут стать владельцы каждой из выделенных частей.</w:t>
      </w:r>
    </w:p>
    <w:p w:rsidR="00DF11DA" w:rsidRPr="00037EF4" w:rsidRDefault="00DF11DA">
      <w:pPr>
        <w:spacing w:line="88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4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3.4. Граждане, вступающие в </w:t>
      </w:r>
      <w:r w:rsidRPr="00037EF4">
        <w:rPr>
          <w:rFonts w:eastAsia="Times New Roman"/>
          <w:sz w:val="28"/>
          <w:szCs w:val="28"/>
          <w:lang w:val="ru-RU"/>
        </w:rPr>
        <w:t>ГСК, принимаются в его члены Правлением ГСК на основании личного заявления. К заявлению должны быть приложены документы, подтверждающие право заявителя на гаражный бокс или земельный участок в границах территории ГСК.</w:t>
      </w:r>
    </w:p>
    <w:p w:rsidR="00DF11DA" w:rsidRPr="00037EF4" w:rsidRDefault="00DF11DA">
      <w:pPr>
        <w:spacing w:line="125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1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3.5. На организационные расходы по оф</w:t>
      </w:r>
      <w:r w:rsidRPr="00037EF4">
        <w:rPr>
          <w:rFonts w:eastAsia="Times New Roman"/>
          <w:sz w:val="28"/>
          <w:szCs w:val="28"/>
          <w:lang w:val="ru-RU"/>
        </w:rPr>
        <w:t>ормлению документации заявитель уплачивает вступительный взнос в размере, установленном общим собранием членов ГСК. Наследники умершего члена ГСК освобождаются от уплаты вступительного взноса.</w:t>
      </w:r>
    </w:p>
    <w:p w:rsidR="00DF11DA" w:rsidRPr="00037EF4" w:rsidRDefault="00DF11DA">
      <w:pPr>
        <w:spacing w:line="11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46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3.6. За период со дня вступления во владение гаражным боксом д</w:t>
      </w:r>
      <w:r w:rsidRPr="00037EF4">
        <w:rPr>
          <w:rFonts w:eastAsia="Times New Roman"/>
          <w:sz w:val="28"/>
          <w:szCs w:val="28"/>
          <w:lang w:val="ru-RU"/>
        </w:rPr>
        <w:t>о дня приема в члены ГСК, заявитель обязан уплачивать членские и целевые взносы в тех же размерах и в те же сроки, что и члены ГСК. В случае если у предыдущего владельца гаражного бокса имелась задолженность перед ГСК, заявителю следует обеспечить её погаш</w:t>
      </w:r>
      <w:r w:rsidRPr="00037EF4">
        <w:rPr>
          <w:rFonts w:eastAsia="Times New Roman"/>
          <w:sz w:val="28"/>
          <w:szCs w:val="28"/>
          <w:lang w:val="ru-RU"/>
        </w:rPr>
        <w:t>ение. Неуплата или не полная уплата вступительного, членских и целевых взносов заявителем может быть причиной принятия Правлением ГСК решения об отказе в приеме его в члены ГСК.</w:t>
      </w:r>
    </w:p>
    <w:p w:rsidR="00DF11DA" w:rsidRPr="00037EF4" w:rsidRDefault="00DF11DA">
      <w:pPr>
        <w:spacing w:line="142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47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3.7. В случае если будет вынесено решение об отказе в принятии владельца гара</w:t>
      </w:r>
      <w:r w:rsidRPr="00037EF4">
        <w:rPr>
          <w:rFonts w:eastAsia="Times New Roman"/>
          <w:sz w:val="28"/>
          <w:szCs w:val="28"/>
          <w:lang w:val="ru-RU"/>
        </w:rPr>
        <w:t>жного бокса в члены ГСК, Правление обязано, в месячный срок со дня принятия такого решения, предложить ему заключить договор о пользовании имуществом общего пользования и услугами ГСК на условиях и в порядке, установленном законодательством, настоящим Уста</w:t>
      </w:r>
      <w:r w:rsidRPr="00037EF4">
        <w:rPr>
          <w:rFonts w:eastAsia="Times New Roman"/>
          <w:sz w:val="28"/>
          <w:szCs w:val="28"/>
          <w:lang w:val="ru-RU"/>
        </w:rPr>
        <w:t>вом в отношении граждан, имеющим гаражные боксы на территории ГСК, но не являющихся членами ГСК. Уплаченные такими гражданами членские и целевые взносы засчитываются в счет оплаты договора</w:t>
      </w:r>
      <w:r w:rsidRPr="00037EF4">
        <w:rPr>
          <w:rFonts w:eastAsia="Times New Roman"/>
          <w:color w:val="FF0000"/>
          <w:sz w:val="28"/>
          <w:szCs w:val="28"/>
          <w:lang w:val="ru-RU"/>
        </w:rPr>
        <w:t>.</w:t>
      </w:r>
    </w:p>
    <w:p w:rsidR="00DF11DA" w:rsidRPr="00037EF4" w:rsidRDefault="00DF11DA">
      <w:pPr>
        <w:rPr>
          <w:lang w:val="ru-RU"/>
        </w:rPr>
        <w:sectPr w:rsidR="00DF11DA" w:rsidRPr="00037EF4">
          <w:pgSz w:w="11920" w:h="16841"/>
          <w:pgMar w:top="114" w:right="31" w:bottom="0" w:left="72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6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40"/>
        <w:gridCol w:w="800"/>
        <w:gridCol w:w="40"/>
        <w:gridCol w:w="30"/>
      </w:tblGrid>
      <w:tr w:rsidR="00DF11DA" w:rsidRPr="00037EF4">
        <w:trPr>
          <w:trHeight w:val="40"/>
        </w:trPr>
        <w:tc>
          <w:tcPr>
            <w:tcW w:w="4140" w:type="dxa"/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single" w:sz="8" w:space="0" w:color="A6A6A6"/>
              <w:left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800" w:type="dxa"/>
            <w:tcBorders>
              <w:top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single" w:sz="8" w:space="0" w:color="A6A6A6"/>
              <w:right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DF11DA" w:rsidRPr="00037EF4" w:rsidRDefault="00DF11DA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</w:tr>
      <w:tr w:rsidR="00DF11DA">
        <w:trPr>
          <w:trHeight w:val="310"/>
        </w:trPr>
        <w:tc>
          <w:tcPr>
            <w:tcW w:w="4140" w:type="dxa"/>
            <w:vMerge w:val="restart"/>
            <w:vAlign w:val="bottom"/>
          </w:tcPr>
          <w:p w:rsidR="00DF11DA" w:rsidRDefault="00037EF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A6A6A6"/>
                <w:sz w:val="24"/>
                <w:szCs w:val="24"/>
              </w:rPr>
              <w:t xml:space="preserve">УСТАВ ГСК «БУРАН» </w:t>
            </w:r>
            <w:proofErr w:type="spellStart"/>
            <w:r>
              <w:rPr>
                <w:rFonts w:eastAsia="Times New Roman"/>
                <w:color w:val="A6A6A6"/>
                <w:sz w:val="24"/>
                <w:szCs w:val="24"/>
              </w:rPr>
              <w:t>Редакция</w:t>
            </w:r>
            <w:proofErr w:type="spellEnd"/>
            <w:r>
              <w:rPr>
                <w:rFonts w:eastAsia="Times New Roman"/>
                <w:color w:val="A6A6A6"/>
                <w:sz w:val="24"/>
                <w:szCs w:val="24"/>
              </w:rPr>
              <w:t xml:space="preserve"> №1</w:t>
            </w:r>
          </w:p>
        </w:tc>
        <w:tc>
          <w:tcPr>
            <w:tcW w:w="40" w:type="dxa"/>
            <w:tcBorders>
              <w:left w:val="single" w:sz="8" w:space="0" w:color="A6A6A6"/>
            </w:tcBorders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6A6A6"/>
            <w:vAlign w:val="bottom"/>
          </w:tcPr>
          <w:p w:rsidR="00DF11DA" w:rsidRDefault="00037EF4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40" w:type="dxa"/>
            <w:tcBorders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  <w:tr w:rsidR="00DF11DA">
        <w:trPr>
          <w:trHeight w:val="24"/>
        </w:trPr>
        <w:tc>
          <w:tcPr>
            <w:tcW w:w="4140" w:type="dxa"/>
            <w:vMerge/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left w:val="single" w:sz="8" w:space="0" w:color="A6A6A6"/>
              <w:bottom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6A6A6"/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  <w:tr w:rsidR="00DF11DA">
        <w:trPr>
          <w:trHeight w:val="71"/>
        </w:trPr>
        <w:tc>
          <w:tcPr>
            <w:tcW w:w="4140" w:type="dxa"/>
            <w:vMerge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</w:tbl>
    <w:p w:rsidR="00DF11DA" w:rsidRDefault="00037E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6606540</wp:posOffset>
            </wp:positionH>
            <wp:positionV relativeFrom="paragraph">
              <wp:posOffset>-254000</wp:posOffset>
            </wp:positionV>
            <wp:extent cx="419100" cy="1828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1DA" w:rsidRDefault="00DF11DA">
      <w:pPr>
        <w:spacing w:line="24" w:lineRule="exact"/>
        <w:rPr>
          <w:sz w:val="20"/>
          <w:szCs w:val="20"/>
        </w:rPr>
      </w:pPr>
    </w:p>
    <w:p w:rsidR="00DF11DA" w:rsidRPr="00037EF4" w:rsidRDefault="00037EF4">
      <w:pPr>
        <w:spacing w:line="247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3.8. Каждому члену ГСК в течение трех месяцев со дня приема его в члены ГСК Правление обязано выдать членскую книжку. Форма членской книжки утверждается Правлением. В членскую книжку вносятся личные данные члена ГСК, дата приема в члены ГСК, </w:t>
      </w:r>
      <w:r w:rsidRPr="00037EF4">
        <w:rPr>
          <w:rFonts w:eastAsia="Times New Roman"/>
          <w:sz w:val="28"/>
          <w:szCs w:val="28"/>
          <w:lang w:val="ru-RU"/>
        </w:rPr>
        <w:t>данные о гаражном боксе, а также заносятся сведения о вступительном, членских, целевых взносах, уплаченных членом ГСК, данные об оплате за потребленную электроэнергию и другие необходимые данные. Членская книжка заверяется подписью председателя Правления и</w:t>
      </w:r>
      <w:r w:rsidRPr="00037EF4">
        <w:rPr>
          <w:rFonts w:eastAsia="Times New Roman"/>
          <w:sz w:val="28"/>
          <w:szCs w:val="28"/>
          <w:lang w:val="ru-RU"/>
        </w:rPr>
        <w:t xml:space="preserve"> печатью ГСК.</w:t>
      </w:r>
    </w:p>
    <w:p w:rsidR="00DF11DA" w:rsidRPr="00037EF4" w:rsidRDefault="00DF11DA">
      <w:pPr>
        <w:spacing w:line="13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1" w:lineRule="auto"/>
        <w:ind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3.9. В случае утраты членом ГСК своей членской книжки ему выдается дубликат членской книжки.</w:t>
      </w:r>
    </w:p>
    <w:p w:rsidR="00DF11DA" w:rsidRPr="00037EF4" w:rsidRDefault="00DF11DA">
      <w:pPr>
        <w:spacing w:line="8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0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3.10. Член ГСК, утративший право на гаражный бокс в результате любой сделки по отчуждению гаражного бокса, либо лишенный его по решению суда, </w:t>
      </w:r>
      <w:r w:rsidRPr="00037EF4">
        <w:rPr>
          <w:rFonts w:eastAsia="Times New Roman"/>
          <w:sz w:val="28"/>
          <w:szCs w:val="28"/>
          <w:lang w:val="ru-RU"/>
        </w:rPr>
        <w:t>прекращает членство в ГСК. Правление исключает его из списка членов ГСК и аннулирует его членскую книжку. Эти действия производятся после ознакомления с документами, подтверждающими переход права на гаражный бокс другому лицу.</w:t>
      </w:r>
    </w:p>
    <w:p w:rsidR="00DF11DA" w:rsidRPr="00037EF4" w:rsidRDefault="00DF11DA">
      <w:pPr>
        <w:spacing w:line="135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0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3.11. Член ГСК, желающий доб</w:t>
      </w:r>
      <w:r w:rsidRPr="00037EF4">
        <w:rPr>
          <w:rFonts w:eastAsia="Times New Roman"/>
          <w:sz w:val="28"/>
          <w:szCs w:val="28"/>
          <w:lang w:val="ru-RU"/>
        </w:rPr>
        <w:t>ровольно из него выйти , должен подать соответствующее заявление в Правление. До вынесения решения о выходе из ГСК, он обязан уплатить все виды взносов и платежей на дату оформления его выхода либо на дату заключения договора о пользовании имуществом общег</w:t>
      </w:r>
      <w:r w:rsidRPr="00037EF4">
        <w:rPr>
          <w:rFonts w:eastAsia="Times New Roman"/>
          <w:sz w:val="28"/>
          <w:szCs w:val="28"/>
          <w:lang w:val="ru-RU"/>
        </w:rPr>
        <w:t>о пользования ГСК, а при наличии задолженности - погасить ее в полном объеме.</w:t>
      </w:r>
    </w:p>
    <w:p w:rsidR="00DF11DA" w:rsidRPr="00037EF4" w:rsidRDefault="00DF11DA">
      <w:pPr>
        <w:spacing w:line="133" w:lineRule="exact"/>
        <w:rPr>
          <w:sz w:val="20"/>
          <w:szCs w:val="20"/>
          <w:lang w:val="ru-RU"/>
        </w:rPr>
      </w:pPr>
    </w:p>
    <w:p w:rsidR="00DF11DA" w:rsidRPr="00037EF4" w:rsidRDefault="00037EF4">
      <w:pPr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3.12. Правление, в месячный срок со дня поступления к ним заявления о выходе из членов ГСК, обязано предложить ему заключить договор о пользовании имуществом общего пользования </w:t>
      </w:r>
      <w:r w:rsidRPr="00037EF4">
        <w:rPr>
          <w:rFonts w:eastAsia="Times New Roman"/>
          <w:sz w:val="28"/>
          <w:szCs w:val="28"/>
          <w:lang w:val="ru-RU"/>
        </w:rPr>
        <w:t>ГСК на условиях и в порядке, установленном законодательством</w:t>
      </w:r>
    </w:p>
    <w:p w:rsidR="00DF11DA" w:rsidRPr="00037EF4" w:rsidRDefault="00DF11DA">
      <w:pPr>
        <w:spacing w:line="1" w:lineRule="exact"/>
        <w:rPr>
          <w:sz w:val="20"/>
          <w:szCs w:val="20"/>
          <w:lang w:val="ru-RU"/>
        </w:rPr>
      </w:pPr>
    </w:p>
    <w:p w:rsidR="00DF11DA" w:rsidRPr="00037EF4" w:rsidRDefault="00037EF4">
      <w:pPr>
        <w:numPr>
          <w:ilvl w:val="0"/>
          <w:numId w:val="6"/>
        </w:numPr>
        <w:tabs>
          <w:tab w:val="left" w:pos="310"/>
        </w:tabs>
        <w:spacing w:line="281" w:lineRule="auto"/>
        <w:ind w:right="680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настоящим Уставом в отношении граждан, владеющих гаражными боксами на территории ГСК, но не являющихся членами ГСК.</w:t>
      </w:r>
    </w:p>
    <w:p w:rsidR="00DF11DA" w:rsidRPr="00037EF4" w:rsidRDefault="00DF11DA">
      <w:pPr>
        <w:spacing w:line="91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1" w:lineRule="auto"/>
        <w:ind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3.13. В случае если по выходу из ГСК у бывшего его члена имеется задолженност</w:t>
      </w:r>
      <w:r w:rsidRPr="00037EF4">
        <w:rPr>
          <w:rFonts w:eastAsia="Times New Roman"/>
          <w:sz w:val="28"/>
          <w:szCs w:val="28"/>
          <w:lang w:val="ru-RU"/>
        </w:rPr>
        <w:t>ь, сумма этой задолженности учитывается при определении суммы платежей по договору о пользовании имуществом общего пользования ГСК.</w:t>
      </w:r>
    </w:p>
    <w:p w:rsidR="00DF11DA" w:rsidRPr="00037EF4" w:rsidRDefault="00DF11DA">
      <w:pPr>
        <w:spacing w:line="11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4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3.14. За неоднократные и грубые нарушения Устава или правил внутреннего распорядка, в случае если иные меры воздействия, </w:t>
      </w:r>
      <w:r w:rsidRPr="00037EF4">
        <w:rPr>
          <w:rFonts w:eastAsia="Times New Roman"/>
          <w:sz w:val="28"/>
          <w:szCs w:val="28"/>
          <w:lang w:val="ru-RU"/>
        </w:rPr>
        <w:t>предусмотренные законодательством и настоящим Уставом, не возымели действия, член ГСК может быть исключен из него решением Общего собрания членов ГСК.</w:t>
      </w:r>
    </w:p>
    <w:p w:rsidR="00DF11DA" w:rsidRPr="00037EF4" w:rsidRDefault="00DF11DA">
      <w:pPr>
        <w:spacing w:line="125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4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3.15. В месячный срок со дня принятия такого решения Правление обязано предложить исключенному владельцу</w:t>
      </w:r>
      <w:r w:rsidRPr="00037EF4">
        <w:rPr>
          <w:rFonts w:eastAsia="Times New Roman"/>
          <w:sz w:val="28"/>
          <w:szCs w:val="28"/>
          <w:lang w:val="ru-RU"/>
        </w:rPr>
        <w:t xml:space="preserve"> гаражного бокса заключить договор о пользовании имуществом общего пользования ГСК на условиях и в порядке, установленном законодательством и настоящим Уставом.</w:t>
      </w:r>
    </w:p>
    <w:p w:rsidR="00DF11DA" w:rsidRPr="00037EF4" w:rsidRDefault="00DF11DA">
      <w:pPr>
        <w:spacing w:line="127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3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3.16. В случае, если у исключенного из ГСК, имеется задолженность перед ГСК, или у ГСК имеется</w:t>
      </w:r>
      <w:r w:rsidRPr="00037EF4">
        <w:rPr>
          <w:rFonts w:eastAsia="Times New Roman"/>
          <w:sz w:val="28"/>
          <w:szCs w:val="28"/>
          <w:lang w:val="ru-RU"/>
        </w:rPr>
        <w:t xml:space="preserve"> задолженность перед ним, сумма такой задолженности учитывается при определении суммы платежей по договору о пользовании имуществом общего пользования ГСК.</w:t>
      </w:r>
    </w:p>
    <w:p w:rsidR="00DF11DA" w:rsidRPr="00037EF4" w:rsidRDefault="00DF11DA">
      <w:pPr>
        <w:rPr>
          <w:lang w:val="ru-RU"/>
        </w:rPr>
        <w:sectPr w:rsidR="00DF11DA" w:rsidRPr="00037EF4">
          <w:pgSz w:w="11920" w:h="16841"/>
          <w:pgMar w:top="114" w:right="31" w:bottom="1440" w:left="72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29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60"/>
        <w:gridCol w:w="40"/>
        <w:gridCol w:w="800"/>
        <w:gridCol w:w="40"/>
        <w:gridCol w:w="30"/>
      </w:tblGrid>
      <w:tr w:rsidR="00DF11DA" w:rsidRPr="00037EF4">
        <w:trPr>
          <w:trHeight w:val="40"/>
        </w:trPr>
        <w:tc>
          <w:tcPr>
            <w:tcW w:w="7360" w:type="dxa"/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single" w:sz="8" w:space="0" w:color="A6A6A6"/>
              <w:left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800" w:type="dxa"/>
            <w:tcBorders>
              <w:top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single" w:sz="8" w:space="0" w:color="A6A6A6"/>
              <w:right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DF11DA" w:rsidRPr="00037EF4" w:rsidRDefault="00DF11DA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</w:tr>
      <w:tr w:rsidR="00DF11DA">
        <w:trPr>
          <w:trHeight w:val="310"/>
        </w:trPr>
        <w:tc>
          <w:tcPr>
            <w:tcW w:w="7360" w:type="dxa"/>
            <w:vMerge w:val="restart"/>
            <w:vAlign w:val="bottom"/>
          </w:tcPr>
          <w:p w:rsidR="00DF11DA" w:rsidRDefault="00037EF4">
            <w:pPr>
              <w:ind w:left="3220"/>
              <w:rPr>
                <w:sz w:val="20"/>
                <w:szCs w:val="20"/>
              </w:rPr>
            </w:pPr>
            <w:r>
              <w:rPr>
                <w:rFonts w:eastAsia="Times New Roman"/>
                <w:color w:val="A6A6A6"/>
                <w:sz w:val="24"/>
                <w:szCs w:val="24"/>
              </w:rPr>
              <w:t xml:space="preserve">УСТАВ ГСК «БУРАН» </w:t>
            </w:r>
            <w:proofErr w:type="spellStart"/>
            <w:r>
              <w:rPr>
                <w:rFonts w:eastAsia="Times New Roman"/>
                <w:color w:val="A6A6A6"/>
                <w:sz w:val="24"/>
                <w:szCs w:val="24"/>
              </w:rPr>
              <w:t>Редакция</w:t>
            </w:r>
            <w:proofErr w:type="spellEnd"/>
            <w:r>
              <w:rPr>
                <w:rFonts w:eastAsia="Times New Roman"/>
                <w:color w:val="A6A6A6"/>
                <w:sz w:val="24"/>
                <w:szCs w:val="24"/>
              </w:rPr>
              <w:t xml:space="preserve"> №1</w:t>
            </w:r>
          </w:p>
        </w:tc>
        <w:tc>
          <w:tcPr>
            <w:tcW w:w="40" w:type="dxa"/>
            <w:tcBorders>
              <w:left w:val="single" w:sz="8" w:space="0" w:color="A6A6A6"/>
            </w:tcBorders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6A6A6"/>
            <w:vAlign w:val="bottom"/>
          </w:tcPr>
          <w:p w:rsidR="00DF11DA" w:rsidRDefault="00037EF4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6</w:t>
            </w:r>
          </w:p>
        </w:tc>
        <w:tc>
          <w:tcPr>
            <w:tcW w:w="40" w:type="dxa"/>
            <w:tcBorders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  <w:tr w:rsidR="00DF11DA">
        <w:trPr>
          <w:trHeight w:val="24"/>
        </w:trPr>
        <w:tc>
          <w:tcPr>
            <w:tcW w:w="7360" w:type="dxa"/>
            <w:vMerge/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left w:val="single" w:sz="8" w:space="0" w:color="A6A6A6"/>
              <w:bottom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6A6A6"/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  <w:tr w:rsidR="00DF11DA">
        <w:trPr>
          <w:trHeight w:val="71"/>
        </w:trPr>
        <w:tc>
          <w:tcPr>
            <w:tcW w:w="7360" w:type="dxa"/>
            <w:vMerge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  <w:tr w:rsidR="00DF11DA">
        <w:trPr>
          <w:trHeight w:val="438"/>
        </w:trPr>
        <w:tc>
          <w:tcPr>
            <w:tcW w:w="7360" w:type="dxa"/>
            <w:vAlign w:val="bottom"/>
          </w:tcPr>
          <w:p w:rsidR="00DF11DA" w:rsidRDefault="00037EF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4. ПРАВА И ОБЯЗАННОСТИ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ГСК.</w:t>
            </w:r>
          </w:p>
        </w:tc>
        <w:tc>
          <w:tcPr>
            <w:tcW w:w="40" w:type="dxa"/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</w:tbl>
    <w:p w:rsidR="00DF11DA" w:rsidRDefault="00037E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6607175</wp:posOffset>
            </wp:positionH>
            <wp:positionV relativeFrom="paragraph">
              <wp:posOffset>-532130</wp:posOffset>
            </wp:positionV>
            <wp:extent cx="419100" cy="1828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1DA" w:rsidRDefault="00DF11DA">
      <w:pPr>
        <w:spacing w:line="110" w:lineRule="exact"/>
        <w:rPr>
          <w:sz w:val="20"/>
          <w:szCs w:val="20"/>
        </w:rPr>
      </w:pPr>
    </w:p>
    <w:p w:rsidR="00DF11DA" w:rsidRDefault="00037EF4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ГСК вправе:</w:t>
      </w:r>
    </w:p>
    <w:p w:rsidR="00DF11DA" w:rsidRDefault="00DF11DA">
      <w:pPr>
        <w:spacing w:line="199" w:lineRule="exact"/>
        <w:rPr>
          <w:sz w:val="20"/>
          <w:szCs w:val="20"/>
        </w:rPr>
      </w:pPr>
    </w:p>
    <w:p w:rsidR="00DF11DA" w:rsidRPr="00037EF4" w:rsidRDefault="00037EF4">
      <w:pPr>
        <w:spacing w:line="285" w:lineRule="auto"/>
        <w:ind w:left="1" w:right="700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4.1.1. Осуществлять действия, необходимые для достижения целей и задач, предусмотренных Уставом ГСК.</w:t>
      </w:r>
    </w:p>
    <w:p w:rsidR="00DF11DA" w:rsidRPr="00037EF4" w:rsidRDefault="00DF11DA">
      <w:pPr>
        <w:spacing w:line="80" w:lineRule="exact"/>
        <w:rPr>
          <w:sz w:val="20"/>
          <w:szCs w:val="20"/>
          <w:lang w:val="ru-RU"/>
        </w:rPr>
      </w:pPr>
    </w:p>
    <w:p w:rsidR="00DF11DA" w:rsidRPr="00037EF4" w:rsidRDefault="00037EF4">
      <w:pPr>
        <w:ind w:left="1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4.1.2. Отвечать по своим обязательствам своим имуществом.</w:t>
      </w:r>
    </w:p>
    <w:p w:rsidR="00DF11DA" w:rsidRPr="00037EF4" w:rsidRDefault="00DF11DA">
      <w:pPr>
        <w:spacing w:line="199" w:lineRule="exact"/>
        <w:rPr>
          <w:sz w:val="20"/>
          <w:szCs w:val="20"/>
          <w:lang w:val="ru-RU"/>
        </w:rPr>
      </w:pPr>
    </w:p>
    <w:p w:rsidR="00DF11DA" w:rsidRPr="00037EF4" w:rsidRDefault="00037EF4">
      <w:pPr>
        <w:ind w:left="1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4.1.3. Приобретать и осуществлять имущественные и </w:t>
      </w:r>
      <w:r w:rsidRPr="00037EF4">
        <w:rPr>
          <w:rFonts w:eastAsia="Times New Roman"/>
          <w:sz w:val="28"/>
          <w:szCs w:val="28"/>
          <w:lang w:val="ru-RU"/>
        </w:rPr>
        <w:t>неимущественные права.</w:t>
      </w:r>
    </w:p>
    <w:p w:rsidR="00DF11DA" w:rsidRPr="00037EF4" w:rsidRDefault="00DF11DA">
      <w:pPr>
        <w:spacing w:line="199" w:lineRule="exact"/>
        <w:rPr>
          <w:sz w:val="20"/>
          <w:szCs w:val="20"/>
          <w:lang w:val="ru-RU"/>
        </w:rPr>
      </w:pPr>
    </w:p>
    <w:p w:rsidR="00DF11DA" w:rsidRPr="00037EF4" w:rsidRDefault="00037EF4">
      <w:pPr>
        <w:ind w:left="1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4.1.4. Привлекать заемные средства.</w:t>
      </w:r>
    </w:p>
    <w:p w:rsidR="00DF11DA" w:rsidRPr="00037EF4" w:rsidRDefault="00DF11DA">
      <w:pPr>
        <w:spacing w:line="201" w:lineRule="exact"/>
        <w:rPr>
          <w:sz w:val="20"/>
          <w:szCs w:val="20"/>
          <w:lang w:val="ru-RU"/>
        </w:rPr>
      </w:pPr>
    </w:p>
    <w:p w:rsidR="00DF11DA" w:rsidRPr="00037EF4" w:rsidRDefault="00037EF4">
      <w:pPr>
        <w:ind w:left="1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4.1.5. Заключать договоры различного характера, в том числе,</w:t>
      </w:r>
    </w:p>
    <w:p w:rsidR="00DF11DA" w:rsidRPr="00037EF4" w:rsidRDefault="00DF11DA">
      <w:pPr>
        <w:spacing w:line="196" w:lineRule="exact"/>
        <w:rPr>
          <w:sz w:val="20"/>
          <w:szCs w:val="20"/>
          <w:lang w:val="ru-RU"/>
        </w:rPr>
      </w:pPr>
    </w:p>
    <w:p w:rsidR="00DF11DA" w:rsidRPr="00037EF4" w:rsidRDefault="00037EF4">
      <w:pPr>
        <w:numPr>
          <w:ilvl w:val="0"/>
          <w:numId w:val="7"/>
        </w:numPr>
        <w:tabs>
          <w:tab w:val="left" w:pos="178"/>
        </w:tabs>
        <w:spacing w:line="283" w:lineRule="auto"/>
        <w:ind w:left="1" w:right="700" w:hanging="1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на строительство всех коммуникаций, зданий, сооружений, составляющих гаражный комплекс;</w:t>
      </w:r>
    </w:p>
    <w:p w:rsidR="00DF11DA" w:rsidRPr="00037EF4" w:rsidRDefault="00DF11DA">
      <w:pPr>
        <w:spacing w:line="85" w:lineRule="exact"/>
        <w:rPr>
          <w:rFonts w:eastAsia="Times New Roman"/>
          <w:sz w:val="28"/>
          <w:szCs w:val="28"/>
          <w:lang w:val="ru-RU"/>
        </w:rPr>
      </w:pPr>
    </w:p>
    <w:p w:rsidR="00DF11DA" w:rsidRPr="00037EF4" w:rsidRDefault="00037EF4">
      <w:pPr>
        <w:numPr>
          <w:ilvl w:val="0"/>
          <w:numId w:val="7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на разработку проектно-сметной документации </w:t>
      </w:r>
      <w:r w:rsidRPr="00037EF4">
        <w:rPr>
          <w:rFonts w:eastAsia="Times New Roman"/>
          <w:sz w:val="28"/>
          <w:szCs w:val="28"/>
          <w:lang w:val="ru-RU"/>
        </w:rPr>
        <w:t>и выполнение изыскательских работ;</w:t>
      </w:r>
    </w:p>
    <w:p w:rsidR="00DF11DA" w:rsidRPr="00037EF4" w:rsidRDefault="00DF11DA">
      <w:pPr>
        <w:spacing w:line="201" w:lineRule="exact"/>
        <w:rPr>
          <w:rFonts w:eastAsia="Times New Roman"/>
          <w:sz w:val="28"/>
          <w:szCs w:val="28"/>
          <w:lang w:val="ru-RU"/>
        </w:rPr>
      </w:pPr>
    </w:p>
    <w:p w:rsidR="00DF11DA" w:rsidRDefault="00037EF4">
      <w:pPr>
        <w:numPr>
          <w:ilvl w:val="0"/>
          <w:numId w:val="7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оказание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услуг</w:t>
      </w:r>
      <w:proofErr w:type="spellEnd"/>
      <w:r>
        <w:rPr>
          <w:rFonts w:eastAsia="Times New Roman"/>
          <w:sz w:val="28"/>
          <w:szCs w:val="28"/>
        </w:rPr>
        <w:t>;</w:t>
      </w:r>
    </w:p>
    <w:p w:rsidR="00DF11DA" w:rsidRDefault="00DF11DA">
      <w:pPr>
        <w:spacing w:line="198" w:lineRule="exact"/>
        <w:rPr>
          <w:rFonts w:eastAsia="Times New Roman"/>
          <w:sz w:val="28"/>
          <w:szCs w:val="28"/>
        </w:rPr>
      </w:pPr>
    </w:p>
    <w:p w:rsidR="00DF11DA" w:rsidRPr="00037EF4" w:rsidRDefault="00037EF4">
      <w:pPr>
        <w:numPr>
          <w:ilvl w:val="0"/>
          <w:numId w:val="7"/>
        </w:numPr>
        <w:tabs>
          <w:tab w:val="left" w:pos="166"/>
        </w:tabs>
        <w:spacing w:line="254" w:lineRule="auto"/>
        <w:ind w:left="1" w:right="680" w:hanging="1"/>
        <w:jc w:val="both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на обслуживание и эксплуатацию общего имущества, в т.ч. помещений, находящихся в собственности ГСК, с физическим лицом или организацией любой формы собственности, имеющей лицензию или соответствующий </w:t>
      </w:r>
      <w:r w:rsidRPr="00037EF4">
        <w:rPr>
          <w:rFonts w:eastAsia="Times New Roman"/>
          <w:sz w:val="28"/>
          <w:szCs w:val="28"/>
          <w:lang w:val="ru-RU"/>
        </w:rPr>
        <w:t>допуск (если это предусмотрено законом) на соответствующий вид деятельности.</w:t>
      </w:r>
    </w:p>
    <w:p w:rsidR="00DF11DA" w:rsidRPr="00037EF4" w:rsidRDefault="00DF11DA">
      <w:pPr>
        <w:spacing w:line="127" w:lineRule="exact"/>
        <w:rPr>
          <w:sz w:val="20"/>
          <w:szCs w:val="20"/>
          <w:lang w:val="ru-RU"/>
        </w:rPr>
      </w:pPr>
    </w:p>
    <w:p w:rsidR="00DF11DA" w:rsidRPr="00037EF4" w:rsidRDefault="00037EF4">
      <w:pPr>
        <w:ind w:left="1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4.1.6. Выступать истцом и ответчиком в судах.</w:t>
      </w:r>
    </w:p>
    <w:p w:rsidR="00DF11DA" w:rsidRPr="00037EF4" w:rsidRDefault="00DF11DA">
      <w:pPr>
        <w:spacing w:line="199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4" w:lineRule="auto"/>
        <w:ind w:left="1"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4.1.7. Обращаться суд с заявлениями о признании недействительными (полностью или частично) актов органов государственной власти, ак</w:t>
      </w:r>
      <w:r w:rsidRPr="00037EF4">
        <w:rPr>
          <w:rFonts w:eastAsia="Times New Roman"/>
          <w:sz w:val="28"/>
          <w:szCs w:val="28"/>
          <w:lang w:val="ru-RU"/>
        </w:rPr>
        <w:t>тов органов местного самоуправления или о нарушении должностными лицами прав и законных интересов ГСК.</w:t>
      </w:r>
    </w:p>
    <w:p w:rsidR="00DF11DA" w:rsidRPr="00037EF4" w:rsidRDefault="00DF11DA">
      <w:pPr>
        <w:spacing w:line="122" w:lineRule="exact"/>
        <w:rPr>
          <w:sz w:val="20"/>
          <w:szCs w:val="20"/>
          <w:lang w:val="ru-RU"/>
        </w:rPr>
      </w:pPr>
    </w:p>
    <w:p w:rsidR="00DF11DA" w:rsidRPr="00037EF4" w:rsidRDefault="00037EF4">
      <w:pPr>
        <w:ind w:left="1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4.1.8. Открывать свои филиалы, представительства в порядке, определенном законом.</w:t>
      </w:r>
    </w:p>
    <w:p w:rsidR="00DF11DA" w:rsidRPr="00037EF4" w:rsidRDefault="00DF11DA">
      <w:pPr>
        <w:spacing w:line="199" w:lineRule="exact"/>
        <w:rPr>
          <w:sz w:val="20"/>
          <w:szCs w:val="20"/>
          <w:lang w:val="ru-RU"/>
        </w:rPr>
      </w:pPr>
    </w:p>
    <w:p w:rsidR="00DF11DA" w:rsidRPr="00037EF4" w:rsidRDefault="00037EF4">
      <w:pPr>
        <w:ind w:left="1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4.1.8. Закупать необходимое оборудование и материалы.</w:t>
      </w:r>
    </w:p>
    <w:p w:rsidR="00DF11DA" w:rsidRPr="00037EF4" w:rsidRDefault="00DF11DA">
      <w:pPr>
        <w:spacing w:line="199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1" w:lineRule="auto"/>
        <w:ind w:left="1"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4.1.9. </w:t>
      </w:r>
      <w:r w:rsidRPr="00037EF4">
        <w:rPr>
          <w:rFonts w:eastAsia="Times New Roman"/>
          <w:sz w:val="28"/>
          <w:szCs w:val="28"/>
          <w:lang w:val="ru-RU"/>
        </w:rPr>
        <w:t>Приобретать в собственность или арендовать необходимый инвентарь, агрегаты, технические средства, здания, сооружения , земельные участки, зеленые насаждения в объёмах, сроках и условиях утверждённых общим собранием членов ГСК.</w:t>
      </w:r>
    </w:p>
    <w:p w:rsidR="00DF11DA" w:rsidRPr="00037EF4" w:rsidRDefault="00DF11DA">
      <w:pPr>
        <w:spacing w:line="118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4" w:lineRule="auto"/>
        <w:ind w:left="1"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4.1.10. Организовывать собст</w:t>
      </w:r>
      <w:r w:rsidRPr="00037EF4">
        <w:rPr>
          <w:rFonts w:eastAsia="Times New Roman"/>
          <w:sz w:val="28"/>
          <w:szCs w:val="28"/>
          <w:lang w:val="ru-RU"/>
        </w:rPr>
        <w:t>венную службу по охране, уборке, благоустройству территории гаражного комплекса, эксплуатации недвижимости, ее ремонту и содержанию в объёмах, сроках и условиях утверждённых общим собранием членов ГСК.</w:t>
      </w:r>
    </w:p>
    <w:p w:rsidR="00DF11DA" w:rsidRPr="00037EF4" w:rsidRDefault="00DF11DA">
      <w:pPr>
        <w:spacing w:line="125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3" w:lineRule="auto"/>
        <w:ind w:left="1"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4.1.11. Осуществлять иные не противоречащие законодат</w:t>
      </w:r>
      <w:r w:rsidRPr="00037EF4">
        <w:rPr>
          <w:rFonts w:eastAsia="Times New Roman"/>
          <w:sz w:val="28"/>
          <w:szCs w:val="28"/>
          <w:lang w:val="ru-RU"/>
        </w:rPr>
        <w:t>ельству РФ и законодательству субъектов РФ правомочия.</w:t>
      </w:r>
    </w:p>
    <w:p w:rsidR="00DF11DA" w:rsidRPr="00037EF4" w:rsidRDefault="00DF11DA">
      <w:pPr>
        <w:spacing w:line="83" w:lineRule="exact"/>
        <w:rPr>
          <w:sz w:val="20"/>
          <w:szCs w:val="20"/>
          <w:lang w:val="ru-RU"/>
        </w:rPr>
      </w:pPr>
    </w:p>
    <w:p w:rsidR="00DF11DA" w:rsidRPr="00037EF4" w:rsidRDefault="00037EF4">
      <w:pPr>
        <w:ind w:left="61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4.2. ГСК обязан:</w:t>
      </w:r>
    </w:p>
    <w:p w:rsidR="00DF11DA" w:rsidRPr="00037EF4" w:rsidRDefault="00DF11DA">
      <w:pPr>
        <w:spacing w:line="201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1" w:lineRule="auto"/>
        <w:ind w:left="1"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4.2.1. Обеспечивать исполнение членами ГСК требований настоящего Устава, законодательства, актов местных органов самоуправления, действующих норм, правил и нормативов по вопросам, от</w:t>
      </w:r>
      <w:r w:rsidRPr="00037EF4">
        <w:rPr>
          <w:rFonts w:eastAsia="Times New Roman"/>
          <w:sz w:val="28"/>
          <w:szCs w:val="28"/>
          <w:lang w:val="ru-RU"/>
        </w:rPr>
        <w:t>носящимся к деятельности ГСК.</w:t>
      </w:r>
    </w:p>
    <w:p w:rsidR="00DF11DA" w:rsidRPr="00037EF4" w:rsidRDefault="00DF11DA">
      <w:pPr>
        <w:rPr>
          <w:lang w:val="ru-RU"/>
        </w:rPr>
        <w:sectPr w:rsidR="00DF11DA" w:rsidRPr="00037EF4">
          <w:pgSz w:w="11920" w:h="16841"/>
          <w:pgMar w:top="114" w:right="31" w:bottom="161" w:left="719" w:header="0" w:footer="0" w:gutter="0"/>
          <w:cols w:space="720" w:equalWidth="0">
            <w:col w:w="11161"/>
          </w:cols>
        </w:sectPr>
      </w:pPr>
    </w:p>
    <w:tbl>
      <w:tblPr>
        <w:tblW w:w="0" w:type="auto"/>
        <w:tblInd w:w="6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40"/>
        <w:gridCol w:w="800"/>
        <w:gridCol w:w="40"/>
        <w:gridCol w:w="30"/>
      </w:tblGrid>
      <w:tr w:rsidR="00DF11DA" w:rsidRPr="00037EF4">
        <w:trPr>
          <w:trHeight w:val="40"/>
        </w:trPr>
        <w:tc>
          <w:tcPr>
            <w:tcW w:w="4140" w:type="dxa"/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single" w:sz="8" w:space="0" w:color="A6A6A6"/>
              <w:left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800" w:type="dxa"/>
            <w:tcBorders>
              <w:top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single" w:sz="8" w:space="0" w:color="A6A6A6"/>
              <w:right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DF11DA" w:rsidRPr="00037EF4" w:rsidRDefault="00DF11DA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</w:tr>
      <w:tr w:rsidR="00DF11DA">
        <w:trPr>
          <w:trHeight w:val="310"/>
        </w:trPr>
        <w:tc>
          <w:tcPr>
            <w:tcW w:w="4140" w:type="dxa"/>
            <w:vMerge w:val="restart"/>
            <w:vAlign w:val="bottom"/>
          </w:tcPr>
          <w:p w:rsidR="00DF11DA" w:rsidRDefault="00037EF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A6A6A6"/>
                <w:sz w:val="24"/>
                <w:szCs w:val="24"/>
              </w:rPr>
              <w:t xml:space="preserve">УСТАВ ГСК «БУРАН» </w:t>
            </w:r>
            <w:proofErr w:type="spellStart"/>
            <w:r>
              <w:rPr>
                <w:rFonts w:eastAsia="Times New Roman"/>
                <w:color w:val="A6A6A6"/>
                <w:sz w:val="24"/>
                <w:szCs w:val="24"/>
              </w:rPr>
              <w:t>Редакция</w:t>
            </w:r>
            <w:proofErr w:type="spellEnd"/>
            <w:r>
              <w:rPr>
                <w:rFonts w:eastAsia="Times New Roman"/>
                <w:color w:val="A6A6A6"/>
                <w:sz w:val="24"/>
                <w:szCs w:val="24"/>
              </w:rPr>
              <w:t xml:space="preserve"> №1</w:t>
            </w:r>
          </w:p>
        </w:tc>
        <w:tc>
          <w:tcPr>
            <w:tcW w:w="40" w:type="dxa"/>
            <w:tcBorders>
              <w:left w:val="single" w:sz="8" w:space="0" w:color="A6A6A6"/>
            </w:tcBorders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6A6A6"/>
            <w:vAlign w:val="bottom"/>
          </w:tcPr>
          <w:p w:rsidR="00DF11DA" w:rsidRDefault="00037EF4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7</w:t>
            </w:r>
          </w:p>
        </w:tc>
        <w:tc>
          <w:tcPr>
            <w:tcW w:w="40" w:type="dxa"/>
            <w:tcBorders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  <w:tr w:rsidR="00DF11DA">
        <w:trPr>
          <w:trHeight w:val="24"/>
        </w:trPr>
        <w:tc>
          <w:tcPr>
            <w:tcW w:w="4140" w:type="dxa"/>
            <w:vMerge/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left w:val="single" w:sz="8" w:space="0" w:color="A6A6A6"/>
              <w:bottom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6A6A6"/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  <w:tr w:rsidR="00DF11DA">
        <w:trPr>
          <w:trHeight w:val="71"/>
        </w:trPr>
        <w:tc>
          <w:tcPr>
            <w:tcW w:w="4140" w:type="dxa"/>
            <w:vMerge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</w:tbl>
    <w:p w:rsidR="00DF11DA" w:rsidRDefault="00037E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6606540</wp:posOffset>
            </wp:positionH>
            <wp:positionV relativeFrom="paragraph">
              <wp:posOffset>-254000</wp:posOffset>
            </wp:positionV>
            <wp:extent cx="419100" cy="1828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1DA" w:rsidRDefault="00DF11DA">
      <w:pPr>
        <w:spacing w:line="24" w:lineRule="exact"/>
        <w:rPr>
          <w:sz w:val="20"/>
          <w:szCs w:val="20"/>
        </w:rPr>
      </w:pPr>
    </w:p>
    <w:p w:rsidR="00DF11DA" w:rsidRPr="00037EF4" w:rsidRDefault="00037EF4">
      <w:pPr>
        <w:spacing w:line="285" w:lineRule="auto"/>
        <w:ind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4.2.2. Выполнять в порядке, предусмотренном законодательством, договорные обязательства.</w:t>
      </w:r>
    </w:p>
    <w:p w:rsidR="00DF11DA" w:rsidRPr="00037EF4" w:rsidRDefault="00DF11DA">
      <w:pPr>
        <w:spacing w:line="80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3" w:lineRule="auto"/>
        <w:ind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4.2.3. Обеспечивать надлежащее техническое, </w:t>
      </w:r>
      <w:r w:rsidRPr="00037EF4">
        <w:rPr>
          <w:rFonts w:eastAsia="Times New Roman"/>
          <w:sz w:val="28"/>
          <w:szCs w:val="28"/>
          <w:lang w:val="ru-RU"/>
        </w:rPr>
        <w:t>противопожарное, экологическое и санитарное состояние общего имущества и имущества членов ГСК.</w:t>
      </w:r>
    </w:p>
    <w:p w:rsidR="00DF11DA" w:rsidRPr="00037EF4" w:rsidRDefault="00DF11DA">
      <w:pPr>
        <w:spacing w:line="8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0" w:lineRule="auto"/>
        <w:ind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4.2.4. Выступать в интересах членов ГСК заказчиком коммунальных услуг и представлять интересы владельцев земельных участков при расчетах за такие услуги в отнош</w:t>
      </w:r>
      <w:r w:rsidRPr="00037EF4">
        <w:rPr>
          <w:rFonts w:eastAsia="Times New Roman"/>
          <w:sz w:val="28"/>
          <w:szCs w:val="28"/>
          <w:lang w:val="ru-RU"/>
        </w:rPr>
        <w:t>ениях с соответствующими службами.</w:t>
      </w:r>
    </w:p>
    <w:p w:rsidR="00DF11DA" w:rsidRPr="00037EF4" w:rsidRDefault="00DF11DA">
      <w:pPr>
        <w:spacing w:line="118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4" w:lineRule="auto"/>
        <w:ind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4.2.5. Обеспечивать соблюдение интересов всех членов ГСК при установлении условий и порядка владения, пользования и распоряжения общей собственностью, распределении между владельцами земельных участков издержек по содерж</w:t>
      </w:r>
      <w:r w:rsidRPr="00037EF4">
        <w:rPr>
          <w:rFonts w:eastAsia="Times New Roman"/>
          <w:sz w:val="28"/>
          <w:szCs w:val="28"/>
          <w:lang w:val="ru-RU"/>
        </w:rPr>
        <w:t>анию и ремонту общего имущества в ГСК.</w:t>
      </w:r>
    </w:p>
    <w:p w:rsidR="00DF11DA" w:rsidRPr="00037EF4" w:rsidRDefault="00DF11DA">
      <w:pPr>
        <w:spacing w:line="122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1" w:lineRule="auto"/>
        <w:ind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4.2.6. В случаях , предусмотренных законодательством, Уставом ГСК, решениями общих собраний членов ГСК представлять интересы членов ГСК в отношениях собственности в ГСК, а также в иных отношениях с третьими лицами.</w:t>
      </w:r>
    </w:p>
    <w:p w:rsidR="00DF11DA" w:rsidRPr="00037EF4" w:rsidRDefault="00DF11DA">
      <w:pPr>
        <w:spacing w:line="113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1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4.2.7. Предоставлять гражданам, владеющим гаражными боксами на территории ГСК, но не являющимся членами ГСК, право пользования объектами инфраструктуры и другим имуществом общего пользования ГСК, а также услугами ГСК за плату на условиях договоров, заключа</w:t>
      </w:r>
      <w:r w:rsidRPr="00037EF4">
        <w:rPr>
          <w:rFonts w:eastAsia="Times New Roman"/>
          <w:sz w:val="28"/>
          <w:szCs w:val="28"/>
          <w:lang w:val="ru-RU"/>
        </w:rPr>
        <w:t>емых в порядке, установленном законодательством и настоящим Уставом.</w:t>
      </w:r>
    </w:p>
    <w:p w:rsidR="00DF11DA" w:rsidRPr="00037EF4" w:rsidRDefault="00DF11DA">
      <w:pPr>
        <w:spacing w:line="200" w:lineRule="exact"/>
        <w:rPr>
          <w:sz w:val="20"/>
          <w:szCs w:val="20"/>
          <w:lang w:val="ru-RU"/>
        </w:rPr>
      </w:pPr>
    </w:p>
    <w:p w:rsidR="00DF11DA" w:rsidRPr="00037EF4" w:rsidRDefault="00DF11DA">
      <w:pPr>
        <w:spacing w:line="200" w:lineRule="exact"/>
        <w:rPr>
          <w:sz w:val="20"/>
          <w:szCs w:val="20"/>
          <w:lang w:val="ru-RU"/>
        </w:rPr>
      </w:pPr>
    </w:p>
    <w:p w:rsidR="00DF11DA" w:rsidRPr="00037EF4" w:rsidRDefault="00DF11DA">
      <w:pPr>
        <w:spacing w:line="255" w:lineRule="exact"/>
        <w:rPr>
          <w:sz w:val="20"/>
          <w:szCs w:val="20"/>
          <w:lang w:val="ru-RU"/>
        </w:rPr>
      </w:pPr>
    </w:p>
    <w:p w:rsidR="00DF11DA" w:rsidRPr="00037EF4" w:rsidRDefault="00037EF4">
      <w:pPr>
        <w:numPr>
          <w:ilvl w:val="0"/>
          <w:numId w:val="8"/>
        </w:numPr>
        <w:tabs>
          <w:tab w:val="left" w:pos="1040"/>
        </w:tabs>
        <w:ind w:left="1040" w:hanging="279"/>
        <w:rPr>
          <w:rFonts w:eastAsia="Times New Roman"/>
          <w:b/>
          <w:bCs/>
          <w:sz w:val="28"/>
          <w:szCs w:val="28"/>
          <w:lang w:val="ru-RU"/>
        </w:rPr>
      </w:pPr>
      <w:r w:rsidRPr="00037EF4">
        <w:rPr>
          <w:rFonts w:eastAsia="Times New Roman"/>
          <w:b/>
          <w:bCs/>
          <w:sz w:val="28"/>
          <w:szCs w:val="28"/>
          <w:lang w:val="ru-RU"/>
        </w:rPr>
        <w:t>ПРАВА, ОБЯЗАННОСТИ И ОТВЕТСТВЕННОСТЬ ЧЛЕНОВ ГСК.</w:t>
      </w:r>
    </w:p>
    <w:p w:rsidR="00DF11DA" w:rsidRPr="00037EF4" w:rsidRDefault="00DF11DA">
      <w:pPr>
        <w:spacing w:line="193" w:lineRule="exact"/>
        <w:rPr>
          <w:rFonts w:eastAsia="Times New Roman"/>
          <w:b/>
          <w:bCs/>
          <w:sz w:val="28"/>
          <w:szCs w:val="28"/>
          <w:lang w:val="ru-RU"/>
        </w:rPr>
      </w:pPr>
    </w:p>
    <w:p w:rsidR="00DF11DA" w:rsidRPr="00037EF4" w:rsidRDefault="00037EF4">
      <w:pPr>
        <w:rPr>
          <w:rFonts w:eastAsia="Times New Roman"/>
          <w:b/>
          <w:bCs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5.1. Член ГСК имеет право:</w:t>
      </w:r>
    </w:p>
    <w:p w:rsidR="00DF11DA" w:rsidRPr="00037EF4" w:rsidRDefault="00DF11DA">
      <w:pPr>
        <w:spacing w:line="198" w:lineRule="exact"/>
        <w:rPr>
          <w:rFonts w:eastAsia="Times New Roman"/>
          <w:b/>
          <w:bCs/>
          <w:sz w:val="28"/>
          <w:szCs w:val="28"/>
          <w:lang w:val="ru-RU"/>
        </w:rPr>
      </w:pPr>
    </w:p>
    <w:p w:rsidR="00DF11DA" w:rsidRPr="00037EF4" w:rsidRDefault="00037EF4">
      <w:pPr>
        <w:rPr>
          <w:rFonts w:eastAsia="Times New Roman"/>
          <w:b/>
          <w:bCs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5.1.1. Избирать и быть избранным в органы управления ГСК и его орган контроля.</w:t>
      </w:r>
    </w:p>
    <w:p w:rsidR="00DF11DA" w:rsidRPr="00037EF4" w:rsidRDefault="00DF11DA">
      <w:pPr>
        <w:spacing w:line="201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1" w:lineRule="auto"/>
        <w:ind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5.1.2. Получать информацию</w:t>
      </w:r>
      <w:r w:rsidRPr="00037EF4">
        <w:rPr>
          <w:rFonts w:eastAsia="Times New Roman"/>
          <w:sz w:val="28"/>
          <w:szCs w:val="28"/>
          <w:lang w:val="ru-RU"/>
        </w:rPr>
        <w:t xml:space="preserve"> о деятельности органов управления ГСК и его органа контроля.</w:t>
      </w:r>
    </w:p>
    <w:p w:rsidR="00DF11DA" w:rsidRPr="00037EF4" w:rsidRDefault="00DF11DA">
      <w:pPr>
        <w:spacing w:line="88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3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5.1.3. При ликвидации ГСК получать причитающуюся ему долю имущества общего пользования.</w:t>
      </w:r>
    </w:p>
    <w:p w:rsidR="00DF11DA" w:rsidRPr="00037EF4" w:rsidRDefault="00DF11DA">
      <w:pPr>
        <w:spacing w:line="8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1" w:lineRule="auto"/>
        <w:ind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5.1.4. Обращаться в суд с исками о признании недействительными нарушающих его права и законные интересы </w:t>
      </w:r>
      <w:r w:rsidRPr="00037EF4">
        <w:rPr>
          <w:rFonts w:eastAsia="Times New Roman"/>
          <w:sz w:val="28"/>
          <w:szCs w:val="28"/>
          <w:lang w:val="ru-RU"/>
        </w:rPr>
        <w:t>решений общего собрания членов ГСК, решений Правления и иных органов ГСК.</w:t>
      </w:r>
    </w:p>
    <w:p w:rsidR="00DF11DA" w:rsidRPr="00037EF4" w:rsidRDefault="00DF11DA">
      <w:pPr>
        <w:spacing w:line="118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0" w:lineRule="auto"/>
        <w:ind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5.1.5. Добровольно выходить из ГСК с одновременным заключением с ним договора о порядке использования и эксплуатации инженерных сетей, дорог и другого имущества общего пользования Г</w:t>
      </w:r>
      <w:r w:rsidRPr="00037EF4">
        <w:rPr>
          <w:rFonts w:eastAsia="Times New Roman"/>
          <w:sz w:val="28"/>
          <w:szCs w:val="28"/>
          <w:lang w:val="ru-RU"/>
        </w:rPr>
        <w:t>СК.</w:t>
      </w:r>
    </w:p>
    <w:p w:rsidR="00DF11DA" w:rsidRPr="00037EF4" w:rsidRDefault="00DF11DA">
      <w:pPr>
        <w:spacing w:line="118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3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5.1.6. Назначать своего представителя (доверенное лицо) для представления его интересов в делах ГСК, включая участие в органах управления, в случаях, предусмотренных настоящим Уставом, если это не противоречит законодательству РФ.</w:t>
      </w:r>
    </w:p>
    <w:p w:rsidR="00DF11DA" w:rsidRPr="00037EF4" w:rsidRDefault="00DF11DA">
      <w:pPr>
        <w:spacing w:line="128" w:lineRule="exact"/>
        <w:rPr>
          <w:sz w:val="20"/>
          <w:szCs w:val="20"/>
          <w:lang w:val="ru-RU"/>
        </w:rPr>
      </w:pPr>
    </w:p>
    <w:p w:rsidR="00DF11DA" w:rsidRPr="00037EF4" w:rsidRDefault="00037EF4">
      <w:pPr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5.1.7. Осуществлять</w:t>
      </w:r>
      <w:r w:rsidRPr="00037EF4">
        <w:rPr>
          <w:rFonts w:eastAsia="Times New Roman"/>
          <w:sz w:val="28"/>
          <w:szCs w:val="28"/>
          <w:lang w:val="ru-RU"/>
        </w:rPr>
        <w:t xml:space="preserve"> иные не запрещенные законодательством действия.</w:t>
      </w:r>
    </w:p>
    <w:p w:rsidR="00DF11DA" w:rsidRPr="00037EF4" w:rsidRDefault="00DF11DA">
      <w:pPr>
        <w:spacing w:line="199" w:lineRule="exact"/>
        <w:rPr>
          <w:sz w:val="20"/>
          <w:szCs w:val="20"/>
          <w:lang w:val="ru-RU"/>
        </w:rPr>
      </w:pPr>
    </w:p>
    <w:p w:rsidR="00DF11DA" w:rsidRDefault="00037EF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Член ГСК обязан:</w:t>
      </w:r>
    </w:p>
    <w:p w:rsidR="00DF11DA" w:rsidRDefault="00DF11DA">
      <w:pPr>
        <w:sectPr w:rsidR="00DF11DA">
          <w:pgSz w:w="11920" w:h="16841"/>
          <w:pgMar w:top="114" w:right="31" w:bottom="0" w:left="72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61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40"/>
        <w:gridCol w:w="800"/>
        <w:gridCol w:w="40"/>
        <w:gridCol w:w="30"/>
      </w:tblGrid>
      <w:tr w:rsidR="00DF11DA">
        <w:trPr>
          <w:trHeight w:val="40"/>
        </w:trPr>
        <w:tc>
          <w:tcPr>
            <w:tcW w:w="4140" w:type="dxa"/>
            <w:vAlign w:val="bottom"/>
          </w:tcPr>
          <w:p w:rsidR="00DF11DA" w:rsidRDefault="00DF11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6A6A6"/>
              <w:left w:val="single" w:sz="8" w:space="0" w:color="A6A6A6"/>
            </w:tcBorders>
            <w:vAlign w:val="bottom"/>
          </w:tcPr>
          <w:p w:rsidR="00DF11DA" w:rsidRDefault="00DF11DA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single" w:sz="8" w:space="0" w:color="A6A6A6"/>
            </w:tcBorders>
            <w:vAlign w:val="bottom"/>
          </w:tcPr>
          <w:p w:rsidR="00DF11DA" w:rsidRDefault="00DF11D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6A6A6"/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F11DA">
        <w:trPr>
          <w:trHeight w:val="310"/>
        </w:trPr>
        <w:tc>
          <w:tcPr>
            <w:tcW w:w="4140" w:type="dxa"/>
            <w:vMerge w:val="restart"/>
            <w:vAlign w:val="bottom"/>
          </w:tcPr>
          <w:p w:rsidR="00DF11DA" w:rsidRDefault="00037EF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A6A6A6"/>
                <w:sz w:val="24"/>
                <w:szCs w:val="24"/>
              </w:rPr>
              <w:t>УСТАВ ГСК «БУРАН» Редакция №1</w:t>
            </w:r>
          </w:p>
        </w:tc>
        <w:tc>
          <w:tcPr>
            <w:tcW w:w="40" w:type="dxa"/>
            <w:tcBorders>
              <w:left w:val="single" w:sz="8" w:space="0" w:color="A6A6A6"/>
            </w:tcBorders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6A6A6"/>
            <w:vAlign w:val="bottom"/>
          </w:tcPr>
          <w:p w:rsidR="00DF11DA" w:rsidRDefault="00037EF4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40" w:type="dxa"/>
            <w:tcBorders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  <w:tr w:rsidR="00DF11DA">
        <w:trPr>
          <w:trHeight w:val="24"/>
        </w:trPr>
        <w:tc>
          <w:tcPr>
            <w:tcW w:w="4140" w:type="dxa"/>
            <w:vMerge/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left w:val="single" w:sz="8" w:space="0" w:color="A6A6A6"/>
              <w:bottom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6A6A6"/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  <w:tr w:rsidR="00DF11DA">
        <w:trPr>
          <w:trHeight w:val="71"/>
        </w:trPr>
        <w:tc>
          <w:tcPr>
            <w:tcW w:w="4140" w:type="dxa"/>
            <w:vMerge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</w:tbl>
    <w:p w:rsidR="00DF11DA" w:rsidRDefault="00037E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6607175</wp:posOffset>
            </wp:positionH>
            <wp:positionV relativeFrom="paragraph">
              <wp:posOffset>-254000</wp:posOffset>
            </wp:positionV>
            <wp:extent cx="419100" cy="1828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1DA" w:rsidRDefault="00DF11DA">
      <w:pPr>
        <w:spacing w:line="24" w:lineRule="exact"/>
        <w:rPr>
          <w:sz w:val="20"/>
          <w:szCs w:val="20"/>
        </w:rPr>
      </w:pPr>
    </w:p>
    <w:p w:rsidR="00DF11DA" w:rsidRPr="00037EF4" w:rsidRDefault="00037EF4">
      <w:pPr>
        <w:spacing w:line="261" w:lineRule="auto"/>
        <w:ind w:left="1"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5.2.1. Нести бремя содержания гаражного бокса и бремя ответственности за нарушение законодательства в </w:t>
      </w:r>
      <w:r w:rsidRPr="00037EF4">
        <w:rPr>
          <w:rFonts w:eastAsia="Times New Roman"/>
          <w:sz w:val="28"/>
          <w:szCs w:val="28"/>
          <w:lang w:val="ru-RU"/>
        </w:rPr>
        <w:t>пределах принятых решений руководящими органами ГСК и как гражданин Р.Ф.</w:t>
      </w:r>
    </w:p>
    <w:p w:rsidR="00DF11DA" w:rsidRPr="00037EF4" w:rsidRDefault="00DF11DA">
      <w:pPr>
        <w:spacing w:line="113" w:lineRule="exact"/>
        <w:rPr>
          <w:sz w:val="20"/>
          <w:szCs w:val="20"/>
          <w:lang w:val="ru-RU"/>
        </w:rPr>
      </w:pPr>
    </w:p>
    <w:p w:rsidR="00DF11DA" w:rsidRPr="00037EF4" w:rsidRDefault="00037EF4">
      <w:pPr>
        <w:ind w:left="1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5.2.2. Не наносить ущерб земле как природному и хозяйственному объекту.</w:t>
      </w:r>
    </w:p>
    <w:p w:rsidR="00DF11DA" w:rsidRPr="00037EF4" w:rsidRDefault="00DF11DA">
      <w:pPr>
        <w:spacing w:line="201" w:lineRule="exact"/>
        <w:rPr>
          <w:sz w:val="20"/>
          <w:szCs w:val="20"/>
          <w:lang w:val="ru-RU"/>
        </w:rPr>
      </w:pPr>
    </w:p>
    <w:p w:rsidR="00DF11DA" w:rsidRPr="00037EF4" w:rsidRDefault="00037EF4">
      <w:pPr>
        <w:ind w:left="1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5.2.3. Не нарушать права других членов ГСК.</w:t>
      </w:r>
    </w:p>
    <w:p w:rsidR="00DF11DA" w:rsidRPr="00037EF4" w:rsidRDefault="00DF11DA">
      <w:pPr>
        <w:spacing w:line="19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1" w:lineRule="auto"/>
        <w:ind w:left="1"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5.2.4. Своевременно уплачивать членские и целевые взносы, устано</w:t>
      </w:r>
      <w:r w:rsidRPr="00037EF4">
        <w:rPr>
          <w:rFonts w:eastAsia="Times New Roman"/>
          <w:sz w:val="28"/>
          <w:szCs w:val="28"/>
          <w:lang w:val="ru-RU"/>
        </w:rPr>
        <w:t>вленные законом налоги, а также другие платежи, предусмотренные законодательством и настоящим Уставом, в полном объеме и в срок.</w:t>
      </w:r>
    </w:p>
    <w:p w:rsidR="00DF11DA" w:rsidRPr="00037EF4" w:rsidRDefault="00DF11DA">
      <w:pPr>
        <w:spacing w:line="113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4" w:lineRule="auto"/>
        <w:ind w:left="1"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5.2.5. Соблюдать градостроительные, строительные, экологические, санитарно-гигиенические, противопожарные и иные требования (н</w:t>
      </w:r>
      <w:r w:rsidRPr="00037EF4">
        <w:rPr>
          <w:rFonts w:eastAsia="Times New Roman"/>
          <w:sz w:val="28"/>
          <w:szCs w:val="28"/>
          <w:lang w:val="ru-RU"/>
        </w:rPr>
        <w:t>ормы, правила и нормативы), содержать в надлежащем техническом и санитарном порядке гаражный бокс и прилегающие к гаражному боксу проходы, проезды, кюветы, ограждения и т.п..</w:t>
      </w:r>
    </w:p>
    <w:p w:rsidR="00DF11DA" w:rsidRPr="00037EF4" w:rsidRDefault="00DF11DA">
      <w:pPr>
        <w:spacing w:line="125" w:lineRule="exact"/>
        <w:rPr>
          <w:sz w:val="20"/>
          <w:szCs w:val="20"/>
          <w:lang w:val="ru-RU"/>
        </w:rPr>
      </w:pPr>
    </w:p>
    <w:p w:rsidR="00DF11DA" w:rsidRPr="00037EF4" w:rsidRDefault="00037EF4">
      <w:pPr>
        <w:ind w:left="1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5.2.6. Участвовать в мероприятиях и работах, проводимых в ГСК.</w:t>
      </w:r>
    </w:p>
    <w:p w:rsidR="00DF11DA" w:rsidRPr="00037EF4" w:rsidRDefault="00DF11DA">
      <w:pPr>
        <w:spacing w:line="199" w:lineRule="exact"/>
        <w:rPr>
          <w:sz w:val="20"/>
          <w:szCs w:val="20"/>
          <w:lang w:val="ru-RU"/>
        </w:rPr>
      </w:pPr>
    </w:p>
    <w:p w:rsidR="00DF11DA" w:rsidRPr="00037EF4" w:rsidRDefault="00037EF4">
      <w:pPr>
        <w:ind w:left="1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5.2.7. Участвова</w:t>
      </w:r>
      <w:r w:rsidRPr="00037EF4">
        <w:rPr>
          <w:rFonts w:eastAsia="Times New Roman"/>
          <w:sz w:val="28"/>
          <w:szCs w:val="28"/>
          <w:lang w:val="ru-RU"/>
        </w:rPr>
        <w:t>ть в общих собраниях членов ГСК лично или через доверенное лицо.</w:t>
      </w:r>
    </w:p>
    <w:p w:rsidR="00DF11DA" w:rsidRPr="00037EF4" w:rsidRDefault="00DF11DA">
      <w:pPr>
        <w:spacing w:line="199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4" w:lineRule="auto"/>
        <w:ind w:left="1"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5.2.8. Выполнять решения общего собрания членов ГСК и решения Правления ГСК, следовать указаниям должностных лиц ГСК (председателя и членов Правления, членов ревизионной комиссии, сторожей),</w:t>
      </w:r>
      <w:r w:rsidRPr="00037EF4">
        <w:rPr>
          <w:rFonts w:eastAsia="Times New Roman"/>
          <w:sz w:val="28"/>
          <w:szCs w:val="28"/>
          <w:lang w:val="ru-RU"/>
        </w:rPr>
        <w:t xml:space="preserve"> высказанных в пределах их полномочий и компетенции.</w:t>
      </w:r>
    </w:p>
    <w:p w:rsidR="00DF11DA" w:rsidRPr="00037EF4" w:rsidRDefault="00DF11DA">
      <w:pPr>
        <w:spacing w:line="127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4" w:lineRule="auto"/>
        <w:ind w:left="1"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5.2.9. Соблюдать правила внутреннего распорядка ГСК, не допускать совершения действий, в том числе со стороны членов своей семьи и гостей, нарушающих нормальные условия посещения и использования </w:t>
      </w:r>
      <w:r w:rsidRPr="00037EF4">
        <w:rPr>
          <w:rFonts w:eastAsia="Times New Roman"/>
          <w:sz w:val="28"/>
          <w:szCs w:val="28"/>
          <w:lang w:val="ru-RU"/>
        </w:rPr>
        <w:t>гаражных боксов, принимать меры к пресечению подобных действий, совершаемых другими лицами.</w:t>
      </w:r>
    </w:p>
    <w:p w:rsidR="00DF11DA" w:rsidRPr="00037EF4" w:rsidRDefault="00DF11DA">
      <w:pPr>
        <w:spacing w:line="125" w:lineRule="exact"/>
        <w:rPr>
          <w:sz w:val="20"/>
          <w:szCs w:val="20"/>
          <w:lang w:val="ru-RU"/>
        </w:rPr>
      </w:pPr>
    </w:p>
    <w:p w:rsidR="00DF11DA" w:rsidRPr="00037EF4" w:rsidRDefault="00037EF4">
      <w:pPr>
        <w:ind w:left="1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5.2.10. Соблюдать иные установленные законом и Уставом ГСК требования.</w:t>
      </w:r>
    </w:p>
    <w:p w:rsidR="00DF11DA" w:rsidRPr="00037EF4" w:rsidRDefault="00DF11DA">
      <w:pPr>
        <w:spacing w:line="199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3" w:lineRule="auto"/>
        <w:ind w:left="1"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5.3. К членам ГСК за неисполнение ими своих обязанностей могут быть применены меры воздейст</w:t>
      </w:r>
      <w:r w:rsidRPr="00037EF4">
        <w:rPr>
          <w:rFonts w:eastAsia="Times New Roman"/>
          <w:sz w:val="28"/>
          <w:szCs w:val="28"/>
          <w:lang w:val="ru-RU"/>
        </w:rPr>
        <w:t>вия, предусмотренные настоящим Уставом и законодательством РФ.</w:t>
      </w:r>
    </w:p>
    <w:p w:rsidR="00DF11DA" w:rsidRPr="00037EF4" w:rsidRDefault="00DF11DA">
      <w:pPr>
        <w:spacing w:line="85" w:lineRule="exact"/>
        <w:rPr>
          <w:sz w:val="20"/>
          <w:szCs w:val="20"/>
          <w:lang w:val="ru-RU"/>
        </w:rPr>
      </w:pPr>
    </w:p>
    <w:p w:rsidR="00DF11DA" w:rsidRPr="00037EF4" w:rsidRDefault="00037EF4">
      <w:pPr>
        <w:ind w:left="1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5.4. На гражданина, подавшего заявление о приеме в члены ГСК, но еще не принятого</w:t>
      </w:r>
    </w:p>
    <w:p w:rsidR="00DF11DA" w:rsidRPr="00037EF4" w:rsidRDefault="00037EF4">
      <w:pPr>
        <w:numPr>
          <w:ilvl w:val="0"/>
          <w:numId w:val="9"/>
        </w:numPr>
        <w:tabs>
          <w:tab w:val="left" w:pos="208"/>
        </w:tabs>
        <w:spacing w:line="248" w:lineRule="auto"/>
        <w:ind w:left="1" w:right="680" w:hanging="1"/>
        <w:jc w:val="both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члены ГСК, распространяются все права и обязанности членов ГСК, за исключением участия в его органах управлени</w:t>
      </w:r>
      <w:r w:rsidRPr="00037EF4">
        <w:rPr>
          <w:rFonts w:eastAsia="Times New Roman"/>
          <w:sz w:val="28"/>
          <w:szCs w:val="28"/>
          <w:lang w:val="ru-RU"/>
        </w:rPr>
        <w:t xml:space="preserve">я, получения информации об их деятельности и распоряжения общим имуществом. Несоблюдение заявившим о желании вступить в ГСК обязанностей его членов может повлечь применение к нему мер воздействия, предусмотренных Уставом для членов ГСК, и (или) может быть </w:t>
      </w:r>
      <w:r w:rsidRPr="00037EF4">
        <w:rPr>
          <w:rFonts w:eastAsia="Times New Roman"/>
          <w:sz w:val="28"/>
          <w:szCs w:val="28"/>
          <w:lang w:val="ru-RU"/>
        </w:rPr>
        <w:t>причиной принятия Правлением решения об отказе в приеме в члены ГСК.</w:t>
      </w:r>
    </w:p>
    <w:p w:rsidR="00DF11DA" w:rsidRPr="00037EF4" w:rsidRDefault="00DF11DA">
      <w:pPr>
        <w:spacing w:line="200" w:lineRule="exact"/>
        <w:rPr>
          <w:sz w:val="20"/>
          <w:szCs w:val="20"/>
          <w:lang w:val="ru-RU"/>
        </w:rPr>
      </w:pPr>
    </w:p>
    <w:p w:rsidR="00DF11DA" w:rsidRPr="00037EF4" w:rsidRDefault="00DF11DA">
      <w:pPr>
        <w:spacing w:line="200" w:lineRule="exact"/>
        <w:rPr>
          <w:sz w:val="20"/>
          <w:szCs w:val="20"/>
          <w:lang w:val="ru-RU"/>
        </w:rPr>
      </w:pPr>
    </w:p>
    <w:p w:rsidR="00DF11DA" w:rsidRPr="00037EF4" w:rsidRDefault="00DF11DA">
      <w:pPr>
        <w:spacing w:line="263" w:lineRule="exact"/>
        <w:rPr>
          <w:sz w:val="20"/>
          <w:szCs w:val="20"/>
          <w:lang w:val="ru-RU"/>
        </w:rPr>
      </w:pPr>
    </w:p>
    <w:p w:rsidR="00DF11DA" w:rsidRPr="00037EF4" w:rsidRDefault="00037EF4">
      <w:pPr>
        <w:numPr>
          <w:ilvl w:val="0"/>
          <w:numId w:val="10"/>
        </w:numPr>
        <w:tabs>
          <w:tab w:val="left" w:pos="2841"/>
        </w:tabs>
        <w:ind w:left="2841" w:hanging="272"/>
        <w:rPr>
          <w:rFonts w:eastAsia="Times New Roman"/>
          <w:b/>
          <w:bCs/>
          <w:sz w:val="28"/>
          <w:szCs w:val="28"/>
          <w:lang w:val="ru-RU"/>
        </w:rPr>
      </w:pPr>
      <w:r w:rsidRPr="00037EF4">
        <w:rPr>
          <w:rFonts w:eastAsia="Times New Roman"/>
          <w:b/>
          <w:bCs/>
          <w:sz w:val="28"/>
          <w:szCs w:val="28"/>
          <w:lang w:val="ru-RU"/>
        </w:rPr>
        <w:t>ВЗНОСЫ И ИНЫЕ ПЛАТЕЖИ В ГСК.</w:t>
      </w:r>
    </w:p>
    <w:p w:rsidR="00DF11DA" w:rsidRPr="00037EF4" w:rsidRDefault="00DF11DA">
      <w:pPr>
        <w:spacing w:line="191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1" w:lineRule="auto"/>
        <w:ind w:left="1"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6.1. В ГСК с его членов взимаются четыре вида взносов: вступительные взносы, членские взносы, целевые взносы и паевые взносы. Размер и сроки уплаты каждог</w:t>
      </w:r>
      <w:r w:rsidRPr="00037EF4">
        <w:rPr>
          <w:rFonts w:eastAsia="Times New Roman"/>
          <w:sz w:val="28"/>
          <w:szCs w:val="28"/>
          <w:lang w:val="ru-RU"/>
        </w:rPr>
        <w:t>о вида взносов утверждаются общим собранием членов ГСК.</w:t>
      </w:r>
    </w:p>
    <w:p w:rsidR="00DF11DA" w:rsidRPr="00037EF4" w:rsidRDefault="00DF11DA">
      <w:pPr>
        <w:spacing w:line="11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1" w:lineRule="auto"/>
        <w:ind w:left="1"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6.2. Вступительные взносы - денежные средства, вносимые членами ГСК на организационные расходы, связанные с оформлением документации (изготовление и заполнение временной и членской книжек, проверка </w:t>
      </w:r>
      <w:r w:rsidRPr="00037EF4">
        <w:rPr>
          <w:rFonts w:eastAsia="Times New Roman"/>
          <w:sz w:val="28"/>
          <w:szCs w:val="28"/>
          <w:lang w:val="ru-RU"/>
        </w:rPr>
        <w:t>прав на гаражный бокс,</w:t>
      </w:r>
    </w:p>
    <w:p w:rsidR="00DF11DA" w:rsidRPr="00037EF4" w:rsidRDefault="00DF11DA">
      <w:pPr>
        <w:rPr>
          <w:lang w:val="ru-RU"/>
        </w:rPr>
        <w:sectPr w:rsidR="00DF11DA" w:rsidRPr="00037EF4">
          <w:pgSz w:w="11920" w:h="16841"/>
          <w:pgMar w:top="114" w:right="31" w:bottom="0" w:left="719" w:header="0" w:footer="0" w:gutter="0"/>
          <w:cols w:space="720" w:equalWidth="0">
            <w:col w:w="11161"/>
          </w:cols>
        </w:sectPr>
      </w:pPr>
    </w:p>
    <w:tbl>
      <w:tblPr>
        <w:tblW w:w="0" w:type="auto"/>
        <w:tblInd w:w="6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40"/>
        <w:gridCol w:w="800"/>
        <w:gridCol w:w="40"/>
        <w:gridCol w:w="30"/>
      </w:tblGrid>
      <w:tr w:rsidR="00DF11DA" w:rsidRPr="00037EF4">
        <w:trPr>
          <w:trHeight w:val="40"/>
        </w:trPr>
        <w:tc>
          <w:tcPr>
            <w:tcW w:w="4140" w:type="dxa"/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single" w:sz="8" w:space="0" w:color="A6A6A6"/>
              <w:left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800" w:type="dxa"/>
            <w:tcBorders>
              <w:top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single" w:sz="8" w:space="0" w:color="A6A6A6"/>
              <w:right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DF11DA" w:rsidRPr="00037EF4" w:rsidRDefault="00DF11DA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</w:tr>
      <w:tr w:rsidR="00DF11DA">
        <w:trPr>
          <w:trHeight w:val="310"/>
        </w:trPr>
        <w:tc>
          <w:tcPr>
            <w:tcW w:w="4140" w:type="dxa"/>
            <w:vMerge w:val="restart"/>
            <w:vAlign w:val="bottom"/>
          </w:tcPr>
          <w:p w:rsidR="00DF11DA" w:rsidRDefault="00037EF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A6A6A6"/>
                <w:sz w:val="24"/>
                <w:szCs w:val="24"/>
              </w:rPr>
              <w:t xml:space="preserve">УСТАВ ГСК «БУРАН» </w:t>
            </w:r>
            <w:proofErr w:type="spellStart"/>
            <w:r>
              <w:rPr>
                <w:rFonts w:eastAsia="Times New Roman"/>
                <w:color w:val="A6A6A6"/>
                <w:sz w:val="24"/>
                <w:szCs w:val="24"/>
              </w:rPr>
              <w:t>Редакция</w:t>
            </w:r>
            <w:proofErr w:type="spellEnd"/>
            <w:r>
              <w:rPr>
                <w:rFonts w:eastAsia="Times New Roman"/>
                <w:color w:val="A6A6A6"/>
                <w:sz w:val="24"/>
                <w:szCs w:val="24"/>
              </w:rPr>
              <w:t xml:space="preserve"> №1</w:t>
            </w:r>
          </w:p>
        </w:tc>
        <w:tc>
          <w:tcPr>
            <w:tcW w:w="40" w:type="dxa"/>
            <w:tcBorders>
              <w:left w:val="single" w:sz="8" w:space="0" w:color="A6A6A6"/>
            </w:tcBorders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6A6A6"/>
            <w:vAlign w:val="bottom"/>
          </w:tcPr>
          <w:p w:rsidR="00DF11DA" w:rsidRDefault="00037EF4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9</w:t>
            </w:r>
          </w:p>
        </w:tc>
        <w:tc>
          <w:tcPr>
            <w:tcW w:w="40" w:type="dxa"/>
            <w:tcBorders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  <w:tr w:rsidR="00DF11DA">
        <w:trPr>
          <w:trHeight w:val="24"/>
        </w:trPr>
        <w:tc>
          <w:tcPr>
            <w:tcW w:w="4140" w:type="dxa"/>
            <w:vMerge/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left w:val="single" w:sz="8" w:space="0" w:color="A6A6A6"/>
              <w:bottom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6A6A6"/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  <w:tr w:rsidR="00DF11DA">
        <w:trPr>
          <w:trHeight w:val="71"/>
        </w:trPr>
        <w:tc>
          <w:tcPr>
            <w:tcW w:w="4140" w:type="dxa"/>
            <w:vMerge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</w:tbl>
    <w:p w:rsidR="00DF11DA" w:rsidRDefault="00037E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6606540</wp:posOffset>
            </wp:positionH>
            <wp:positionV relativeFrom="paragraph">
              <wp:posOffset>-254000</wp:posOffset>
            </wp:positionV>
            <wp:extent cx="419100" cy="1828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1DA" w:rsidRDefault="00DF11DA">
      <w:pPr>
        <w:spacing w:line="24" w:lineRule="exact"/>
        <w:rPr>
          <w:sz w:val="20"/>
          <w:szCs w:val="20"/>
        </w:rPr>
      </w:pPr>
    </w:p>
    <w:p w:rsidR="00DF11DA" w:rsidRPr="00037EF4" w:rsidRDefault="00037EF4">
      <w:pPr>
        <w:spacing w:line="248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оформление другой документации, связанной со вступлением в ГСК и т.п.). Часть вступительных взносов могут направляться в специальный фонд ГСК. </w:t>
      </w:r>
      <w:r w:rsidRPr="00037EF4">
        <w:rPr>
          <w:rFonts w:eastAsia="Times New Roman"/>
          <w:sz w:val="28"/>
          <w:szCs w:val="28"/>
          <w:lang w:val="ru-RU"/>
        </w:rPr>
        <w:t>Вступительный взнос вносится наличными деньгами в кассу ГСК или перечисляются на расчетный счет ГСК по банковским реквизитам, предоставляемым Правлением ГСК, одновременно с подачей в Правление ГСК заявления о приеме в члены ГСК. В случае отказа Правления п</w:t>
      </w:r>
      <w:r w:rsidRPr="00037EF4">
        <w:rPr>
          <w:rFonts w:eastAsia="Times New Roman"/>
          <w:sz w:val="28"/>
          <w:szCs w:val="28"/>
          <w:lang w:val="ru-RU"/>
        </w:rPr>
        <w:t>ринять заявителя в члены ГСК вступительный взнос возвращается.</w:t>
      </w:r>
    </w:p>
    <w:p w:rsidR="00DF11DA" w:rsidRPr="00037EF4" w:rsidRDefault="00DF11DA">
      <w:pPr>
        <w:spacing w:line="137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39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6.3. Членские взносы - денежные средства, периодически вносимые членами ГСК на оплату труда работников, заключивших трудовые договоры с ГСК, и другие текущие расходы ГСК (эксплуатационные расх</w:t>
      </w:r>
      <w:r w:rsidRPr="00037EF4">
        <w:rPr>
          <w:rFonts w:eastAsia="Times New Roman"/>
          <w:sz w:val="28"/>
          <w:szCs w:val="28"/>
          <w:lang w:val="ru-RU"/>
        </w:rPr>
        <w:t>оды на имущество общего пользования, текущий ремонт такого имущества, оплата коммунальных услуг, оказываемых ГСК в целом, налоговые сборы и пошлины, организационные расходы, разного рода регистрационных сборов и пошлин, взимаемых с ГСК в целом, членские вз</w:t>
      </w:r>
      <w:r w:rsidRPr="00037EF4">
        <w:rPr>
          <w:rFonts w:eastAsia="Times New Roman"/>
          <w:sz w:val="28"/>
          <w:szCs w:val="28"/>
          <w:lang w:val="ru-RU"/>
        </w:rPr>
        <w:t>носы в ассоциации, в которых состоит ГСК, страховые взносы, содержание сторожевых собак</w:t>
      </w:r>
    </w:p>
    <w:p w:rsidR="00DF11DA" w:rsidRPr="00037EF4" w:rsidRDefault="00DF11DA">
      <w:pPr>
        <w:spacing w:line="9" w:lineRule="exact"/>
        <w:rPr>
          <w:sz w:val="20"/>
          <w:szCs w:val="20"/>
          <w:lang w:val="ru-RU"/>
        </w:rPr>
      </w:pPr>
    </w:p>
    <w:p w:rsidR="00DF11DA" w:rsidRPr="00037EF4" w:rsidRDefault="00037EF4">
      <w:pPr>
        <w:numPr>
          <w:ilvl w:val="0"/>
          <w:numId w:val="11"/>
        </w:numPr>
        <w:tabs>
          <w:tab w:val="left" w:pos="374"/>
        </w:tabs>
        <w:spacing w:line="253" w:lineRule="auto"/>
        <w:ind w:right="680"/>
        <w:jc w:val="both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т.п.). Членские взносы вносятся наличными средствами в кассу ГСК или перечисляются на расчетный счет ГСК по банковским реквизитам, предоставляемым Правлением ГСК, с пе</w:t>
      </w:r>
      <w:r w:rsidRPr="00037EF4">
        <w:rPr>
          <w:rFonts w:eastAsia="Times New Roman"/>
          <w:sz w:val="28"/>
          <w:szCs w:val="28"/>
          <w:lang w:val="ru-RU"/>
        </w:rPr>
        <w:t>риодичностью, определяемой Правлением, но не реже одного раза в 3 (три) месяца.</w:t>
      </w:r>
    </w:p>
    <w:p w:rsidR="00DF11DA" w:rsidRPr="00037EF4" w:rsidRDefault="00DF11DA">
      <w:pPr>
        <w:spacing w:line="130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44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6.4. Целевые взносы - денежные средства, вносимые членами ГСК на приобретение, создание объектов общего пользования (к созданию объектов в данном случае относится также их вос</w:t>
      </w:r>
      <w:r w:rsidRPr="00037EF4">
        <w:rPr>
          <w:rFonts w:eastAsia="Times New Roman"/>
          <w:sz w:val="28"/>
          <w:szCs w:val="28"/>
          <w:lang w:val="ru-RU"/>
        </w:rPr>
        <w:t>становление (капитальный ремонт, модернизация и реконструкция), улучшающее первоначально принятые нормативные показатели функционирования (срок полезного использования, мощность, качество применения и т.п.) объекта и увеличивающие его стоимость). Целевые в</w:t>
      </w:r>
      <w:r w:rsidRPr="00037EF4">
        <w:rPr>
          <w:rFonts w:eastAsia="Times New Roman"/>
          <w:sz w:val="28"/>
          <w:szCs w:val="28"/>
          <w:lang w:val="ru-RU"/>
        </w:rPr>
        <w:t>зносы образуют целевые фонды, формируемые по решению Правления. Целевые взносы вносятся наличными деньгами в кассу ГСК или перечисляются на расчетный счет ГСК по банковским реквизитам, предоставляемым Правлением ГСК. Величина целевых взносов утверждается о</w:t>
      </w:r>
      <w:r w:rsidRPr="00037EF4">
        <w:rPr>
          <w:rFonts w:eastAsia="Times New Roman"/>
          <w:sz w:val="28"/>
          <w:szCs w:val="28"/>
          <w:lang w:val="ru-RU"/>
        </w:rPr>
        <w:t>бщим собранием членов ГСК.</w:t>
      </w:r>
    </w:p>
    <w:p w:rsidR="00DF11DA" w:rsidRPr="00037EF4" w:rsidRDefault="00DF11DA">
      <w:pPr>
        <w:spacing w:line="144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48" w:lineRule="auto"/>
        <w:ind w:right="680" w:firstLine="42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6.5. Паевые взносы - внесения в имущество ГСК денежных средств или иного имущества, а также путем личного трудового участия в деятельности ГСК приходящаяся на данного члена ГСК вносящее деньги, имущество - пайщика. От величины п</w:t>
      </w:r>
      <w:r w:rsidRPr="00037EF4">
        <w:rPr>
          <w:rFonts w:eastAsia="Times New Roman"/>
          <w:sz w:val="28"/>
          <w:szCs w:val="28"/>
          <w:lang w:val="ru-RU"/>
        </w:rPr>
        <w:t>ая зависит та часть имущества или денежных средств, которые он получает при ликвидации ГСК. Паевые взносы, паи образуют паевой капитал, паевой фонд ГСК. Пай фиксируется в паевом свидетельстве.</w:t>
      </w:r>
    </w:p>
    <w:p w:rsidR="00DF11DA" w:rsidRPr="00037EF4" w:rsidRDefault="00DF11DA">
      <w:pPr>
        <w:spacing w:line="137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1" w:lineRule="auto"/>
        <w:ind w:right="680" w:firstLine="41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6.6. ГСК приобретает право собственности на имущество, передан</w:t>
      </w:r>
      <w:r w:rsidRPr="00037EF4">
        <w:rPr>
          <w:rFonts w:eastAsia="Times New Roman"/>
          <w:sz w:val="28"/>
          <w:szCs w:val="28"/>
          <w:lang w:val="ru-RU"/>
        </w:rPr>
        <w:t>ное ему его членами в качестве паевых взносов.</w:t>
      </w:r>
    </w:p>
    <w:p w:rsidR="00DF11DA" w:rsidRPr="00037EF4" w:rsidRDefault="00DF11DA">
      <w:pPr>
        <w:spacing w:line="88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3" w:lineRule="auto"/>
        <w:ind w:right="680" w:firstLine="41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6.7. Члены ГСК могут оплачивать паевые взносы денежными средствами и имуществом.</w:t>
      </w:r>
    </w:p>
    <w:p w:rsidR="00DF11DA" w:rsidRPr="00037EF4" w:rsidRDefault="00DF11DA">
      <w:pPr>
        <w:spacing w:line="8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1" w:lineRule="auto"/>
        <w:ind w:right="680" w:firstLine="4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6.8. Общее собрание членов ГСК вправе формировать на базе принадлежащего ему имущества паевой фонд:</w:t>
      </w:r>
    </w:p>
    <w:p w:rsidR="00DF11DA" w:rsidRPr="00037EF4" w:rsidRDefault="00DF11DA">
      <w:pPr>
        <w:spacing w:line="91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0" w:lineRule="auto"/>
        <w:ind w:left="40"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6.8.1. Паевой фонд, </w:t>
      </w:r>
      <w:r w:rsidRPr="00037EF4">
        <w:rPr>
          <w:rFonts w:eastAsia="Times New Roman"/>
          <w:sz w:val="28"/>
          <w:szCs w:val="28"/>
          <w:lang w:val="ru-RU"/>
        </w:rPr>
        <w:t>который формируется за счет паевых взносов членов ГСК и направляется на осуществление строительства гаражей и их эксплуатацию, иные необходимые расходы;</w:t>
      </w:r>
    </w:p>
    <w:p w:rsidR="00DF11DA" w:rsidRPr="00037EF4" w:rsidRDefault="00DF11DA">
      <w:pPr>
        <w:spacing w:line="118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3" w:lineRule="auto"/>
        <w:ind w:left="40"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6.8.2. Резервный фонд, который формируется по решению общего собрания за счет резервных отчислений чле</w:t>
      </w:r>
      <w:r w:rsidRPr="00037EF4">
        <w:rPr>
          <w:rFonts w:eastAsia="Times New Roman"/>
          <w:sz w:val="28"/>
          <w:szCs w:val="28"/>
          <w:lang w:val="ru-RU"/>
        </w:rPr>
        <w:t>нов ГСК; целевое назначение фонда – покрытие убытков</w:t>
      </w:r>
    </w:p>
    <w:p w:rsidR="00DF11DA" w:rsidRPr="00037EF4" w:rsidRDefault="00DF11DA">
      <w:pPr>
        <w:rPr>
          <w:lang w:val="ru-RU"/>
        </w:rPr>
        <w:sectPr w:rsidR="00DF11DA" w:rsidRPr="00037EF4">
          <w:pgSz w:w="11920" w:h="16841"/>
          <w:pgMar w:top="114" w:right="31" w:bottom="0" w:left="720" w:header="0" w:footer="0" w:gutter="0"/>
          <w:cols w:space="720" w:equalWidth="0">
            <w:col w:w="11160"/>
          </w:cols>
        </w:sectPr>
      </w:pPr>
    </w:p>
    <w:p w:rsidR="00DF11DA" w:rsidRPr="00037EF4" w:rsidRDefault="00037EF4">
      <w:pPr>
        <w:tabs>
          <w:tab w:val="left" w:pos="10380"/>
        </w:tabs>
        <w:ind w:left="6140"/>
        <w:rPr>
          <w:sz w:val="20"/>
          <w:szCs w:val="20"/>
          <w:lang w:val="ru-RU"/>
        </w:rPr>
      </w:pPr>
      <w:r>
        <w:rPr>
          <w:rFonts w:eastAsia="Times New Roman"/>
          <w:noProof/>
          <w:color w:val="A6A6A6"/>
          <w:sz w:val="24"/>
          <w:szCs w:val="24"/>
        </w:rPr>
        <w:lastRenderedPageBreak/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6984365</wp:posOffset>
            </wp:positionH>
            <wp:positionV relativeFrom="page">
              <wp:posOffset>85725</wp:posOffset>
            </wp:positionV>
            <wp:extent cx="557530" cy="2463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7EF4">
        <w:rPr>
          <w:rFonts w:eastAsia="Times New Roman"/>
          <w:color w:val="A6A6A6"/>
          <w:sz w:val="24"/>
          <w:szCs w:val="24"/>
          <w:lang w:val="ru-RU"/>
        </w:rPr>
        <w:t>УСТАВ ГСК «БУРАН» Редакция №1</w:t>
      </w:r>
      <w:r w:rsidRPr="00037EF4">
        <w:rPr>
          <w:sz w:val="20"/>
          <w:szCs w:val="20"/>
          <w:lang w:val="ru-RU"/>
        </w:rPr>
        <w:tab/>
      </w:r>
      <w:r w:rsidRPr="00037EF4">
        <w:rPr>
          <w:rFonts w:eastAsia="Times New Roman"/>
          <w:b/>
          <w:bCs/>
          <w:color w:val="FFFFFF"/>
          <w:sz w:val="36"/>
          <w:szCs w:val="36"/>
          <w:vertAlign w:val="superscript"/>
          <w:lang w:val="ru-RU"/>
        </w:rPr>
        <w:t>10</w:t>
      </w:r>
    </w:p>
    <w:p w:rsidR="00DF11DA" w:rsidRPr="00037EF4" w:rsidRDefault="00037EF4">
      <w:pPr>
        <w:ind w:left="40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ГСК в случае невнесения членами ГСК своих паевых взносов.</w:t>
      </w:r>
    </w:p>
    <w:p w:rsidR="00DF11DA" w:rsidRPr="00037EF4" w:rsidRDefault="00DF11DA">
      <w:pPr>
        <w:spacing w:line="199" w:lineRule="exact"/>
        <w:rPr>
          <w:sz w:val="20"/>
          <w:szCs w:val="20"/>
          <w:lang w:val="ru-RU"/>
        </w:rPr>
      </w:pPr>
    </w:p>
    <w:p w:rsidR="00DF11DA" w:rsidRDefault="00037EF4">
      <w:pPr>
        <w:ind w:right="160" w:firstLine="41"/>
        <w:rPr>
          <w:sz w:val="20"/>
          <w:szCs w:val="20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6.9. Член ГСК обязан внести к моменту государственной регистрации кооператива не менее </w:t>
      </w:r>
      <w:r w:rsidRPr="00037EF4">
        <w:rPr>
          <w:rFonts w:eastAsia="Times New Roman"/>
          <w:sz w:val="28"/>
          <w:szCs w:val="28"/>
          <w:lang w:val="ru-RU"/>
        </w:rPr>
        <w:t xml:space="preserve">чем десять процентов паевого взноса. </w:t>
      </w:r>
      <w:proofErr w:type="spellStart"/>
      <w:r>
        <w:rPr>
          <w:rFonts w:eastAsia="Times New Roman"/>
          <w:sz w:val="28"/>
          <w:szCs w:val="28"/>
        </w:rPr>
        <w:t>Остальная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часть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паевого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взноса</w:t>
      </w:r>
      <w:proofErr w:type="spellEnd"/>
      <w:r>
        <w:rPr>
          <w:rFonts w:eastAsia="Times New Roman"/>
          <w:sz w:val="28"/>
          <w:szCs w:val="28"/>
        </w:rPr>
        <w:t xml:space="preserve"> вносится</w:t>
      </w:r>
    </w:p>
    <w:p w:rsidR="00DF11DA" w:rsidRDefault="00DF11DA">
      <w:pPr>
        <w:spacing w:line="2" w:lineRule="exact"/>
        <w:rPr>
          <w:sz w:val="20"/>
          <w:szCs w:val="20"/>
        </w:rPr>
      </w:pPr>
    </w:p>
    <w:p w:rsidR="00DF11DA" w:rsidRDefault="00037EF4">
      <w:pPr>
        <w:numPr>
          <w:ilvl w:val="0"/>
          <w:numId w:val="12"/>
        </w:numPr>
        <w:tabs>
          <w:tab w:val="left" w:pos="228"/>
        </w:tabs>
        <w:spacing w:line="248" w:lineRule="auto"/>
        <w:ind w:right="160"/>
        <w:jc w:val="both"/>
        <w:rPr>
          <w:rFonts w:eastAsia="Times New Roman"/>
          <w:sz w:val="28"/>
          <w:szCs w:val="28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течение года после государственной регистрации ГСК. Паевым взносом члена ГСК могут быть деньги, ценные бумаги, иное имущество, в том числе и имущественные права, а также иные </w:t>
      </w:r>
      <w:r w:rsidRPr="00037EF4">
        <w:rPr>
          <w:rFonts w:eastAsia="Times New Roman"/>
          <w:sz w:val="28"/>
          <w:szCs w:val="28"/>
          <w:lang w:val="ru-RU"/>
        </w:rPr>
        <w:t xml:space="preserve">объекты гражданских прав. Земельные участки и другие природные ресурсы могут быть паевым взносом в той мере, в какой их оборот допускается законами о земле и природных ресурсах. </w:t>
      </w:r>
      <w:proofErr w:type="spellStart"/>
      <w:r>
        <w:rPr>
          <w:rFonts w:eastAsia="Times New Roman"/>
          <w:sz w:val="28"/>
          <w:szCs w:val="28"/>
        </w:rPr>
        <w:t>Оценка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паевого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взноса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проводится</w:t>
      </w:r>
      <w:proofErr w:type="spellEnd"/>
      <w:r>
        <w:rPr>
          <w:rFonts w:eastAsia="Times New Roman"/>
          <w:sz w:val="28"/>
          <w:szCs w:val="28"/>
        </w:rPr>
        <w:t>:</w:t>
      </w:r>
    </w:p>
    <w:p w:rsidR="00DF11DA" w:rsidRDefault="00DF11DA">
      <w:pPr>
        <w:spacing w:line="135" w:lineRule="exact"/>
        <w:rPr>
          <w:sz w:val="20"/>
          <w:szCs w:val="20"/>
        </w:rPr>
      </w:pPr>
    </w:p>
    <w:p w:rsidR="00DF11DA" w:rsidRPr="00037EF4" w:rsidRDefault="00037EF4">
      <w:pPr>
        <w:spacing w:line="283" w:lineRule="auto"/>
        <w:ind w:left="40" w:right="1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6.9.1. При образовании ГСК по взаимной дого</w:t>
      </w:r>
      <w:r w:rsidRPr="00037EF4">
        <w:rPr>
          <w:rFonts w:eastAsia="Times New Roman"/>
          <w:sz w:val="28"/>
          <w:szCs w:val="28"/>
          <w:lang w:val="ru-RU"/>
        </w:rPr>
        <w:t>воренности членов ГСК на основе сложившихся на рынке цен;</w:t>
      </w:r>
    </w:p>
    <w:p w:rsidR="00DF11DA" w:rsidRPr="00037EF4" w:rsidRDefault="00DF11DA">
      <w:pPr>
        <w:spacing w:line="8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0" w:lineRule="auto"/>
        <w:ind w:left="40" w:right="1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6.9.2 . При вступлении в ГСК новых членов ревизионной комиссией ГСК. Новые члены ГСК уплачивают паевой взнос в течение срока, установленным общим собранием членов о приеме в члены ГСК.</w:t>
      </w:r>
    </w:p>
    <w:p w:rsidR="00DF11DA" w:rsidRPr="00037EF4" w:rsidRDefault="00DF11DA">
      <w:pPr>
        <w:spacing w:line="120" w:lineRule="exact"/>
        <w:rPr>
          <w:sz w:val="20"/>
          <w:szCs w:val="20"/>
          <w:lang w:val="ru-RU"/>
        </w:rPr>
      </w:pPr>
    </w:p>
    <w:p w:rsidR="00DF11DA" w:rsidRPr="00037EF4" w:rsidRDefault="00037EF4">
      <w:pPr>
        <w:ind w:left="40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6.10. Оценк</w:t>
      </w:r>
      <w:r w:rsidRPr="00037EF4">
        <w:rPr>
          <w:rFonts w:eastAsia="Times New Roman"/>
          <w:sz w:val="28"/>
          <w:szCs w:val="28"/>
          <w:lang w:val="ru-RU"/>
        </w:rPr>
        <w:t>а паевого взноса должна быть произведена независимым оценщиком.</w:t>
      </w:r>
    </w:p>
    <w:p w:rsidR="00DF11DA" w:rsidRPr="00037EF4" w:rsidRDefault="00DF11DA">
      <w:pPr>
        <w:spacing w:line="199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4" w:lineRule="auto"/>
        <w:ind w:right="160" w:firstLine="41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6.11. Если член ГСК в установленный срок не уплатил паевой или членский взнос, то за каждый день просрочки оплаты он должен заплатить пени от суммы задолженности , размер которых устанавливае</w:t>
      </w:r>
      <w:r w:rsidRPr="00037EF4">
        <w:rPr>
          <w:rFonts w:eastAsia="Times New Roman"/>
          <w:sz w:val="28"/>
          <w:szCs w:val="28"/>
          <w:lang w:val="ru-RU"/>
        </w:rPr>
        <w:t>тся общим собранием членов ГСК, но не свыше размера паевого или членского взноса.</w:t>
      </w:r>
    </w:p>
    <w:p w:rsidR="00DF11DA" w:rsidRPr="00037EF4" w:rsidRDefault="00DF11DA">
      <w:pPr>
        <w:spacing w:line="125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1" w:lineRule="auto"/>
        <w:ind w:right="160" w:firstLine="41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6.12. Размеры паевого и членского взносов определяются общим собранием членов ГСК.</w:t>
      </w:r>
    </w:p>
    <w:p w:rsidR="00DF11DA" w:rsidRPr="00037EF4" w:rsidRDefault="00DF11DA">
      <w:pPr>
        <w:spacing w:line="91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3" w:lineRule="auto"/>
        <w:ind w:right="160" w:firstLine="41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6.13. Бухгалтер или кассир выдает внесшему взнос квитанцию к приходному кассовому ордеру,</w:t>
      </w:r>
      <w:r w:rsidRPr="00037EF4">
        <w:rPr>
          <w:rFonts w:eastAsia="Times New Roman"/>
          <w:sz w:val="28"/>
          <w:szCs w:val="28"/>
          <w:lang w:val="ru-RU"/>
        </w:rPr>
        <w:t xml:space="preserve"> оформленную в соответствии с требованиями порядка ведения кассовых операций в Р.Ф., а также вносит запись об уплаченной сумме взноса в членскую книжку (временную книжку подавшего заявление о приеме в члены ГСК).</w:t>
      </w:r>
    </w:p>
    <w:p w:rsidR="00DF11DA" w:rsidRPr="00037EF4" w:rsidRDefault="00DF11DA">
      <w:pPr>
        <w:spacing w:line="130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48" w:lineRule="auto"/>
        <w:ind w:right="1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6.14. В случае несвоевременной уплаты </w:t>
      </w:r>
      <w:r w:rsidRPr="00037EF4">
        <w:rPr>
          <w:rFonts w:eastAsia="Times New Roman"/>
          <w:sz w:val="28"/>
          <w:szCs w:val="28"/>
          <w:lang w:val="ru-RU"/>
        </w:rPr>
        <w:t>взноса с просрочившего взимается пеня в размере, определяемом общим собранием членов ГСК. Сумма уплаченных пеней не вносится в членскую книжку. Правление ГСК вправе изменить сроки внесения взносов малообеспеченными членами ГСК и (или) освободить их от упла</w:t>
      </w:r>
      <w:r w:rsidRPr="00037EF4">
        <w:rPr>
          <w:rFonts w:eastAsia="Times New Roman"/>
          <w:sz w:val="28"/>
          <w:szCs w:val="28"/>
          <w:lang w:val="ru-RU"/>
        </w:rPr>
        <w:t>ты пеней. В случае длительного отсутствия члена ГСК (командировка, выезд за рубеж и т.д.), такой член ГСК обязан заранее внести взносы за весь период своего отсутствия.</w:t>
      </w:r>
    </w:p>
    <w:p w:rsidR="00DF11DA" w:rsidRPr="00037EF4" w:rsidRDefault="00DF11DA">
      <w:pPr>
        <w:spacing w:line="135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48" w:lineRule="auto"/>
        <w:ind w:right="1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6.15. В случае неисполнения членами ГСК своих обязательств по внесению взносов и плате</w:t>
      </w:r>
      <w:r w:rsidRPr="00037EF4">
        <w:rPr>
          <w:rFonts w:eastAsia="Times New Roman"/>
          <w:sz w:val="28"/>
          <w:szCs w:val="28"/>
          <w:lang w:val="ru-RU"/>
        </w:rPr>
        <w:t>жей, Правление ГСК вправе применить к нарушителям меры воздействия, предусмотренные настоящим Уставом и законодательством, предъявить иск с требованием компенсировать неуплату взносов и платежей, требовать полного возмещения причиненных убытков в установле</w:t>
      </w:r>
      <w:r w:rsidRPr="00037EF4">
        <w:rPr>
          <w:rFonts w:eastAsia="Times New Roman"/>
          <w:sz w:val="28"/>
          <w:szCs w:val="28"/>
          <w:lang w:val="ru-RU"/>
        </w:rPr>
        <w:t>нном законом порядке, в том числе судебном.</w:t>
      </w:r>
    </w:p>
    <w:p w:rsidR="00DF11DA" w:rsidRPr="00037EF4" w:rsidRDefault="00DF11DA">
      <w:pPr>
        <w:rPr>
          <w:lang w:val="ru-RU"/>
        </w:rPr>
        <w:sectPr w:rsidR="00DF11DA" w:rsidRPr="00037EF4">
          <w:pgSz w:w="11920" w:h="16841"/>
          <w:pgMar w:top="107" w:right="551" w:bottom="1440" w:left="72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6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40"/>
        <w:gridCol w:w="800"/>
        <w:gridCol w:w="40"/>
        <w:gridCol w:w="30"/>
      </w:tblGrid>
      <w:tr w:rsidR="00DF11DA" w:rsidRPr="00037EF4">
        <w:trPr>
          <w:trHeight w:val="40"/>
        </w:trPr>
        <w:tc>
          <w:tcPr>
            <w:tcW w:w="4140" w:type="dxa"/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single" w:sz="8" w:space="0" w:color="A6A6A6"/>
              <w:left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800" w:type="dxa"/>
            <w:tcBorders>
              <w:top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single" w:sz="8" w:space="0" w:color="A6A6A6"/>
              <w:right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DF11DA" w:rsidRPr="00037EF4" w:rsidRDefault="00DF11DA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</w:tr>
      <w:tr w:rsidR="00DF11DA">
        <w:trPr>
          <w:trHeight w:val="310"/>
        </w:trPr>
        <w:tc>
          <w:tcPr>
            <w:tcW w:w="4140" w:type="dxa"/>
            <w:vMerge w:val="restart"/>
            <w:vAlign w:val="bottom"/>
          </w:tcPr>
          <w:p w:rsidR="00DF11DA" w:rsidRDefault="00037EF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A6A6A6"/>
                <w:sz w:val="24"/>
                <w:szCs w:val="24"/>
              </w:rPr>
              <w:t xml:space="preserve">УСТАВ ГСК «БУРАН» </w:t>
            </w:r>
            <w:proofErr w:type="spellStart"/>
            <w:r>
              <w:rPr>
                <w:rFonts w:eastAsia="Times New Roman"/>
                <w:color w:val="A6A6A6"/>
                <w:sz w:val="24"/>
                <w:szCs w:val="24"/>
              </w:rPr>
              <w:t>Редакция</w:t>
            </w:r>
            <w:proofErr w:type="spellEnd"/>
            <w:r>
              <w:rPr>
                <w:rFonts w:eastAsia="Times New Roman"/>
                <w:color w:val="A6A6A6"/>
                <w:sz w:val="24"/>
                <w:szCs w:val="24"/>
              </w:rPr>
              <w:t xml:space="preserve"> №1</w:t>
            </w:r>
          </w:p>
        </w:tc>
        <w:tc>
          <w:tcPr>
            <w:tcW w:w="40" w:type="dxa"/>
            <w:tcBorders>
              <w:left w:val="single" w:sz="8" w:space="0" w:color="A6A6A6"/>
            </w:tcBorders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6A6A6"/>
            <w:vAlign w:val="bottom"/>
          </w:tcPr>
          <w:p w:rsidR="00DF11DA" w:rsidRDefault="00037EF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11</w:t>
            </w:r>
          </w:p>
        </w:tc>
        <w:tc>
          <w:tcPr>
            <w:tcW w:w="40" w:type="dxa"/>
            <w:tcBorders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  <w:tr w:rsidR="00DF11DA">
        <w:trPr>
          <w:trHeight w:val="24"/>
        </w:trPr>
        <w:tc>
          <w:tcPr>
            <w:tcW w:w="4140" w:type="dxa"/>
            <w:vMerge/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left w:val="single" w:sz="8" w:space="0" w:color="A6A6A6"/>
              <w:bottom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6A6A6"/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  <w:tr w:rsidR="00DF11DA">
        <w:trPr>
          <w:trHeight w:val="71"/>
        </w:trPr>
        <w:tc>
          <w:tcPr>
            <w:tcW w:w="4140" w:type="dxa"/>
            <w:vMerge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</w:tbl>
    <w:p w:rsidR="00DF11DA" w:rsidRDefault="00037E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6606540</wp:posOffset>
            </wp:positionH>
            <wp:positionV relativeFrom="paragraph">
              <wp:posOffset>-254000</wp:posOffset>
            </wp:positionV>
            <wp:extent cx="419100" cy="1828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1DA" w:rsidRDefault="00DF11DA">
      <w:pPr>
        <w:spacing w:line="29" w:lineRule="exact"/>
        <w:rPr>
          <w:sz w:val="20"/>
          <w:szCs w:val="20"/>
        </w:rPr>
      </w:pPr>
    </w:p>
    <w:p w:rsidR="00DF11DA" w:rsidRPr="00037EF4" w:rsidRDefault="00037EF4">
      <w:pPr>
        <w:numPr>
          <w:ilvl w:val="0"/>
          <w:numId w:val="13"/>
        </w:numPr>
        <w:tabs>
          <w:tab w:val="left" w:pos="2100"/>
        </w:tabs>
        <w:ind w:left="2100" w:hanging="290"/>
        <w:rPr>
          <w:rFonts w:eastAsia="Times New Roman"/>
          <w:b/>
          <w:bCs/>
          <w:sz w:val="28"/>
          <w:szCs w:val="28"/>
          <w:lang w:val="ru-RU"/>
        </w:rPr>
      </w:pPr>
      <w:r w:rsidRPr="00037EF4">
        <w:rPr>
          <w:rFonts w:eastAsia="Times New Roman"/>
          <w:b/>
          <w:bCs/>
          <w:sz w:val="28"/>
          <w:szCs w:val="28"/>
          <w:lang w:val="ru-RU"/>
        </w:rPr>
        <w:t>ГЛАВА 1. СРЕДСТВА, ФОНДЫ И ИМУЩЕСТВО ГСК.</w:t>
      </w:r>
    </w:p>
    <w:p w:rsidR="00DF11DA" w:rsidRPr="00037EF4" w:rsidRDefault="00DF11DA">
      <w:pPr>
        <w:spacing w:line="19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4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7.1. Средства ГСК образуются из взносов членов ГСК, средств, поступающих в оплату договоров</w:t>
      </w:r>
      <w:r w:rsidRPr="00037EF4">
        <w:rPr>
          <w:rFonts w:eastAsia="Times New Roman"/>
          <w:sz w:val="28"/>
          <w:szCs w:val="28"/>
          <w:lang w:val="ru-RU"/>
        </w:rPr>
        <w:t xml:space="preserve"> о пользовании имуществом общего пользования, пеней и компенсаций за неучастие в коллективных работах, поступлений от его хозяйственной деятельности, прочих поступлений.</w:t>
      </w:r>
    </w:p>
    <w:p w:rsidR="00DF11DA" w:rsidRPr="00037EF4" w:rsidRDefault="00DF11DA">
      <w:pPr>
        <w:spacing w:line="125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1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7.2. Денежные средства ГСК хранятся в банковских учреждениях , в которых открыты счет</w:t>
      </w:r>
      <w:r w:rsidRPr="00037EF4">
        <w:rPr>
          <w:rFonts w:eastAsia="Times New Roman"/>
          <w:sz w:val="28"/>
          <w:szCs w:val="28"/>
          <w:lang w:val="ru-RU"/>
        </w:rPr>
        <w:t>а ГСК, а также могут храниться в кассе ГСК (с соблюдением требований закона о порядке ведения кассовых операций).</w:t>
      </w:r>
    </w:p>
    <w:p w:rsidR="00DF11DA" w:rsidRPr="00037EF4" w:rsidRDefault="00DF11DA">
      <w:pPr>
        <w:spacing w:line="11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47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7.3. С целью приобретения или создания (строительства, изготовления, капитального ремонта, модернизации, реконструкции) объектов общего польз</w:t>
      </w:r>
      <w:r w:rsidRPr="00037EF4">
        <w:rPr>
          <w:rFonts w:eastAsia="Times New Roman"/>
          <w:sz w:val="28"/>
          <w:szCs w:val="28"/>
          <w:lang w:val="ru-RU"/>
        </w:rPr>
        <w:t>ования ГСК по решению Правления формирует целевые фонды. Правление готовит и представляет на утверждение общего собрания членов ГСК предложения о приобретении или создании конкретного объекта, рассчитывает на основе его стоимости необходимый размер целевог</w:t>
      </w:r>
      <w:r w:rsidRPr="00037EF4">
        <w:rPr>
          <w:rFonts w:eastAsia="Times New Roman"/>
          <w:sz w:val="28"/>
          <w:szCs w:val="28"/>
          <w:lang w:val="ru-RU"/>
        </w:rPr>
        <w:t>о фонда и сумму целевого взноса, приходящуюся на каждого члена ГСК, а также срок внесения такого взноса.</w:t>
      </w:r>
    </w:p>
    <w:p w:rsidR="00DF11DA" w:rsidRPr="00037EF4" w:rsidRDefault="00DF11DA">
      <w:pPr>
        <w:spacing w:line="133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0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7.4. При возникновении сомнений в обоснованности представленных Правлением расчетов общее собрание вправе отложить принятое Правлением решение и поруч</w:t>
      </w:r>
      <w:r w:rsidRPr="00037EF4">
        <w:rPr>
          <w:rFonts w:eastAsia="Times New Roman"/>
          <w:sz w:val="28"/>
          <w:szCs w:val="28"/>
          <w:lang w:val="ru-RU"/>
        </w:rPr>
        <w:t>ить, выбранным общим собранием лицам произвести проверку представленных Правлением расчетов. Решение в этом случае может быть принято позднее общим собранием.</w:t>
      </w:r>
    </w:p>
    <w:p w:rsidR="00DF11DA" w:rsidRPr="00037EF4" w:rsidRDefault="00DF11DA">
      <w:pPr>
        <w:spacing w:line="130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4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7.5. Поступления целевых взносов в целевые фонды, образованные по решению Правления, и расходы и</w:t>
      </w:r>
      <w:r w:rsidRPr="00037EF4">
        <w:rPr>
          <w:rFonts w:eastAsia="Times New Roman"/>
          <w:sz w:val="28"/>
          <w:szCs w:val="28"/>
          <w:lang w:val="ru-RU"/>
        </w:rPr>
        <w:t>з таких фондов учитываются раздельно по каждому целевому фонду. По решению Правления для хранения средств целевого фонда может быть открыт отдельный счет в банке.</w:t>
      </w:r>
    </w:p>
    <w:p w:rsidR="00DF11DA" w:rsidRPr="00037EF4" w:rsidRDefault="00DF11DA">
      <w:pPr>
        <w:spacing w:line="125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48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7.6. Суммы целевого взноса, приходящиеся на каждого члена ГСК, должны быть рассчитаны пропор</w:t>
      </w:r>
      <w:r w:rsidRPr="00037EF4">
        <w:rPr>
          <w:rFonts w:eastAsia="Times New Roman"/>
          <w:sz w:val="28"/>
          <w:szCs w:val="28"/>
          <w:lang w:val="ru-RU"/>
        </w:rPr>
        <w:t>ционально общей площади помещений, занимаемых членом ГСК. Не допускается предоставление каких-либо льгот любым категориям, за исключением рассрочки до предельного срока внесения взноса, утвержденного Правлением, а также изменения сроков уплаты взносов и ос</w:t>
      </w:r>
      <w:r w:rsidRPr="00037EF4">
        <w:rPr>
          <w:rFonts w:eastAsia="Times New Roman"/>
          <w:sz w:val="28"/>
          <w:szCs w:val="28"/>
          <w:lang w:val="ru-RU"/>
        </w:rPr>
        <w:t>вобождения от уплаты пеней малообеспеченных членов ГСК.</w:t>
      </w:r>
    </w:p>
    <w:p w:rsidR="00DF11DA" w:rsidRPr="00037EF4" w:rsidRDefault="00DF11DA">
      <w:pPr>
        <w:spacing w:line="132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45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7.7. Порядок формирования специального фонда, размеры вступительных и членских взносов, размер пеней и компенсаций за неучастие в коллективных работах, размер фонда оплаты труда и оклады работников </w:t>
      </w:r>
      <w:r w:rsidRPr="00037EF4">
        <w:rPr>
          <w:rFonts w:eastAsia="Times New Roman"/>
          <w:sz w:val="28"/>
          <w:szCs w:val="28"/>
          <w:lang w:val="ru-RU"/>
        </w:rPr>
        <w:t>определяются Правлением ГСК при подготовке финансового плана (приходно-расходной сметы) для утверждения общим собранием членов ГСК на очередной год. При изменении условий деятельности ГСК в течение года, на который общим собранием была утверждена такая сме</w:t>
      </w:r>
      <w:r w:rsidRPr="00037EF4">
        <w:rPr>
          <w:rFonts w:eastAsia="Times New Roman"/>
          <w:sz w:val="28"/>
          <w:szCs w:val="28"/>
          <w:lang w:val="ru-RU"/>
        </w:rPr>
        <w:t>та, Правление вправе представить внеочередному собранию скорректированную смету и иные размеры платежей. Голосование по этим вопросам может быть проведено общим собранием членов ГСК.</w:t>
      </w:r>
    </w:p>
    <w:p w:rsidR="00DF11DA" w:rsidRPr="00037EF4" w:rsidRDefault="00DF11DA">
      <w:pPr>
        <w:spacing w:line="137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3" w:lineRule="auto"/>
        <w:ind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7.8. Независимо от размеров каждый гаражный бокс утверждается данным уст</w:t>
      </w:r>
      <w:r w:rsidRPr="00037EF4">
        <w:rPr>
          <w:rFonts w:eastAsia="Times New Roman"/>
          <w:sz w:val="28"/>
          <w:szCs w:val="28"/>
          <w:lang w:val="ru-RU"/>
        </w:rPr>
        <w:t>авом как единица.</w:t>
      </w:r>
    </w:p>
    <w:p w:rsidR="00DF11DA" w:rsidRPr="00037EF4" w:rsidRDefault="00DF11DA">
      <w:pPr>
        <w:rPr>
          <w:lang w:val="ru-RU"/>
        </w:rPr>
        <w:sectPr w:rsidR="00DF11DA" w:rsidRPr="00037EF4">
          <w:pgSz w:w="11920" w:h="16841"/>
          <w:pgMar w:top="114" w:right="31" w:bottom="724" w:left="72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6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40"/>
        <w:gridCol w:w="800"/>
        <w:gridCol w:w="40"/>
        <w:gridCol w:w="30"/>
      </w:tblGrid>
      <w:tr w:rsidR="00DF11DA" w:rsidRPr="00037EF4">
        <w:trPr>
          <w:trHeight w:val="40"/>
        </w:trPr>
        <w:tc>
          <w:tcPr>
            <w:tcW w:w="4140" w:type="dxa"/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single" w:sz="8" w:space="0" w:color="A6A6A6"/>
              <w:left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800" w:type="dxa"/>
            <w:tcBorders>
              <w:top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single" w:sz="8" w:space="0" w:color="A6A6A6"/>
              <w:right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DF11DA" w:rsidRPr="00037EF4" w:rsidRDefault="00DF11DA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</w:tr>
      <w:tr w:rsidR="00DF11DA">
        <w:trPr>
          <w:trHeight w:val="310"/>
        </w:trPr>
        <w:tc>
          <w:tcPr>
            <w:tcW w:w="4140" w:type="dxa"/>
            <w:vMerge w:val="restart"/>
            <w:vAlign w:val="bottom"/>
          </w:tcPr>
          <w:p w:rsidR="00DF11DA" w:rsidRDefault="00037EF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A6A6A6"/>
                <w:sz w:val="24"/>
                <w:szCs w:val="24"/>
              </w:rPr>
              <w:t xml:space="preserve">УСТАВ ГСК «БУРАН» </w:t>
            </w:r>
            <w:proofErr w:type="spellStart"/>
            <w:r>
              <w:rPr>
                <w:rFonts w:eastAsia="Times New Roman"/>
                <w:color w:val="A6A6A6"/>
                <w:sz w:val="24"/>
                <w:szCs w:val="24"/>
              </w:rPr>
              <w:t>Редакция</w:t>
            </w:r>
            <w:proofErr w:type="spellEnd"/>
            <w:r>
              <w:rPr>
                <w:rFonts w:eastAsia="Times New Roman"/>
                <w:color w:val="A6A6A6"/>
                <w:sz w:val="24"/>
                <w:szCs w:val="24"/>
              </w:rPr>
              <w:t xml:space="preserve"> №1</w:t>
            </w:r>
          </w:p>
        </w:tc>
        <w:tc>
          <w:tcPr>
            <w:tcW w:w="40" w:type="dxa"/>
            <w:tcBorders>
              <w:left w:val="single" w:sz="8" w:space="0" w:color="A6A6A6"/>
            </w:tcBorders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6A6A6"/>
            <w:vAlign w:val="bottom"/>
          </w:tcPr>
          <w:p w:rsidR="00DF11DA" w:rsidRDefault="00037EF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12</w:t>
            </w:r>
          </w:p>
        </w:tc>
        <w:tc>
          <w:tcPr>
            <w:tcW w:w="40" w:type="dxa"/>
            <w:tcBorders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  <w:tr w:rsidR="00DF11DA">
        <w:trPr>
          <w:trHeight w:val="24"/>
        </w:trPr>
        <w:tc>
          <w:tcPr>
            <w:tcW w:w="4140" w:type="dxa"/>
            <w:vMerge/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left w:val="single" w:sz="8" w:space="0" w:color="A6A6A6"/>
              <w:bottom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6A6A6"/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  <w:tr w:rsidR="00DF11DA">
        <w:trPr>
          <w:trHeight w:val="71"/>
        </w:trPr>
        <w:tc>
          <w:tcPr>
            <w:tcW w:w="4140" w:type="dxa"/>
            <w:vMerge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</w:tbl>
    <w:p w:rsidR="00DF11DA" w:rsidRDefault="00037E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6606540</wp:posOffset>
            </wp:positionH>
            <wp:positionV relativeFrom="paragraph">
              <wp:posOffset>-254000</wp:posOffset>
            </wp:positionV>
            <wp:extent cx="419100" cy="1828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1DA" w:rsidRDefault="00DF11DA">
      <w:pPr>
        <w:spacing w:line="24" w:lineRule="exact"/>
        <w:rPr>
          <w:sz w:val="20"/>
          <w:szCs w:val="20"/>
        </w:rPr>
      </w:pPr>
    </w:p>
    <w:p w:rsidR="00DF11DA" w:rsidRPr="00037EF4" w:rsidRDefault="00037EF4">
      <w:pPr>
        <w:spacing w:line="261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7.9. При просрочке обязательных платежей по вине ГСК сумма пеней уплачивается за счет собственных средств ГСК и может быть взыскана с должностного лица ГСК, </w:t>
      </w:r>
      <w:r w:rsidRPr="00037EF4">
        <w:rPr>
          <w:rFonts w:eastAsia="Times New Roman"/>
          <w:sz w:val="28"/>
          <w:szCs w:val="28"/>
          <w:lang w:val="ru-RU"/>
        </w:rPr>
        <w:t>по вине которого допущена просрочка.</w:t>
      </w:r>
    </w:p>
    <w:p w:rsidR="00DF11DA" w:rsidRPr="00037EF4" w:rsidRDefault="00DF11DA">
      <w:pPr>
        <w:spacing w:line="113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0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7.10. Имущество ГСК включает места общего пользования (дороги, проезды, площадки общего пользования, включая их санитарно-защитные зоны), недвижимые объекты общего пользования (сторожка, сооружения инженерных сетей, ог</w:t>
      </w:r>
      <w:r w:rsidRPr="00037EF4">
        <w:rPr>
          <w:rFonts w:eastAsia="Times New Roman"/>
          <w:sz w:val="28"/>
          <w:szCs w:val="28"/>
          <w:lang w:val="ru-RU"/>
        </w:rPr>
        <w:t>раждение ГСК) и движимое имущество общего пользования (инвентарь, инструменты, оборудование и т.п.).</w:t>
      </w:r>
    </w:p>
    <w:p w:rsidR="00DF11DA" w:rsidRPr="00037EF4" w:rsidRDefault="00DF11DA">
      <w:pPr>
        <w:spacing w:line="130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3" w:lineRule="auto"/>
        <w:ind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Имущество общего пользования, приобретенное или созданное ГСК за счет средств целевых взносов, является собственностью ГСК как юридического лица.</w:t>
      </w:r>
    </w:p>
    <w:p w:rsidR="00DF11DA" w:rsidRPr="00037EF4" w:rsidRDefault="00DF11DA">
      <w:pPr>
        <w:spacing w:line="200" w:lineRule="exact"/>
        <w:rPr>
          <w:sz w:val="20"/>
          <w:szCs w:val="20"/>
          <w:lang w:val="ru-RU"/>
        </w:rPr>
      </w:pPr>
    </w:p>
    <w:p w:rsidR="00DF11DA" w:rsidRPr="00037EF4" w:rsidRDefault="00DF11DA">
      <w:pPr>
        <w:spacing w:line="229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91" w:lineRule="auto"/>
        <w:ind w:right="760"/>
        <w:jc w:val="center"/>
        <w:rPr>
          <w:sz w:val="20"/>
          <w:szCs w:val="20"/>
          <w:lang w:val="ru-RU"/>
        </w:rPr>
      </w:pPr>
      <w:r w:rsidRPr="00037EF4">
        <w:rPr>
          <w:rFonts w:eastAsia="Times New Roman"/>
          <w:b/>
          <w:bCs/>
          <w:sz w:val="28"/>
          <w:szCs w:val="28"/>
          <w:lang w:val="ru-RU"/>
        </w:rPr>
        <w:t xml:space="preserve">ГЛАВА </w:t>
      </w:r>
      <w:r w:rsidRPr="00037EF4">
        <w:rPr>
          <w:rFonts w:eastAsia="Times New Roman"/>
          <w:b/>
          <w:bCs/>
          <w:sz w:val="28"/>
          <w:szCs w:val="28"/>
          <w:lang w:val="ru-RU"/>
        </w:rPr>
        <w:t>2. ОБЩЕЕ ИМУЩЕСТВО СОБСТВЕННИКОВ ГАРАЖЕЙ И МЕСТ ХРАНЕНИЯ ТРАНСПОРТНЫХ СРЕДСТВ.</w:t>
      </w:r>
    </w:p>
    <w:p w:rsidR="00DF11DA" w:rsidRPr="00037EF4" w:rsidRDefault="00DF11DA">
      <w:pPr>
        <w:spacing w:line="62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39" w:lineRule="auto"/>
        <w:ind w:left="120" w:right="840" w:firstLine="984"/>
        <w:rPr>
          <w:sz w:val="20"/>
          <w:szCs w:val="20"/>
          <w:lang w:val="ru-RU"/>
        </w:rPr>
      </w:pPr>
      <w:r w:rsidRPr="00037EF4">
        <w:rPr>
          <w:rFonts w:eastAsia="Times New Roman"/>
          <w:b/>
          <w:bCs/>
          <w:sz w:val="28"/>
          <w:szCs w:val="28"/>
          <w:lang w:val="ru-RU"/>
        </w:rPr>
        <w:t>ПРАВО СОБСТВЕННОСТИ НА ОБЩЕЕ ИМУЩЕСТВО ЗДАНИЙ И ЗЕМЕЛЬНЫХ УЧАСТКОВ ФУНКЦИОНАЛЬНО ПРЕДНАЗНАЧЕННЫХ ДЛЯ</w:t>
      </w:r>
    </w:p>
    <w:p w:rsidR="00DF11DA" w:rsidRPr="00037EF4" w:rsidRDefault="00DF11DA">
      <w:pPr>
        <w:spacing w:line="2" w:lineRule="exact"/>
        <w:rPr>
          <w:sz w:val="20"/>
          <w:szCs w:val="20"/>
          <w:lang w:val="ru-RU"/>
        </w:rPr>
      </w:pPr>
    </w:p>
    <w:p w:rsidR="00DF11DA" w:rsidRPr="00037EF4" w:rsidRDefault="00037EF4">
      <w:pPr>
        <w:ind w:right="740"/>
        <w:jc w:val="center"/>
        <w:rPr>
          <w:sz w:val="20"/>
          <w:szCs w:val="20"/>
          <w:lang w:val="ru-RU"/>
        </w:rPr>
      </w:pPr>
      <w:r w:rsidRPr="00037EF4">
        <w:rPr>
          <w:rFonts w:eastAsia="Times New Roman"/>
          <w:b/>
          <w:bCs/>
          <w:sz w:val="28"/>
          <w:szCs w:val="28"/>
          <w:lang w:val="ru-RU"/>
        </w:rPr>
        <w:t>ХРАНЕНИЯ ТРАНСПОРТНЫХ СРЕДСТВ В ГСК.</w:t>
      </w:r>
    </w:p>
    <w:p w:rsidR="00DF11DA" w:rsidRPr="00037EF4" w:rsidRDefault="00DF11DA">
      <w:pPr>
        <w:spacing w:line="199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4" w:lineRule="auto"/>
        <w:ind w:right="760" w:firstLine="41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7.11. Собственникам гаражей и </w:t>
      </w:r>
      <w:proofErr w:type="spellStart"/>
      <w:r w:rsidRPr="00037EF4">
        <w:rPr>
          <w:rFonts w:eastAsia="Times New Roman"/>
          <w:sz w:val="28"/>
          <w:szCs w:val="28"/>
          <w:lang w:val="ru-RU"/>
        </w:rPr>
        <w:t>машиномест</w:t>
      </w:r>
      <w:proofErr w:type="spellEnd"/>
      <w:r w:rsidRPr="00037EF4">
        <w:rPr>
          <w:rFonts w:eastAsia="Times New Roman"/>
          <w:sz w:val="28"/>
          <w:szCs w:val="28"/>
          <w:lang w:val="ru-RU"/>
        </w:rPr>
        <w:t xml:space="preserve"> в ГСК (технически и конструктивно отвечающих установленным законодательством требованиям для размещения транспортных средств в зданиях) принадлежит на праве общей долевой собственности общее имущество:</w:t>
      </w:r>
    </w:p>
    <w:p w:rsidR="00DF11DA" w:rsidRPr="00037EF4" w:rsidRDefault="00DF11DA">
      <w:pPr>
        <w:spacing w:line="122" w:lineRule="exact"/>
        <w:rPr>
          <w:sz w:val="20"/>
          <w:szCs w:val="20"/>
          <w:lang w:val="ru-RU"/>
        </w:rPr>
      </w:pPr>
    </w:p>
    <w:p w:rsidR="00DF11DA" w:rsidRPr="00037EF4" w:rsidRDefault="00037EF4">
      <w:pPr>
        <w:ind w:left="40" w:right="7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7.11.1. Помещения в данных гаражах, не явл</w:t>
      </w:r>
      <w:r w:rsidRPr="00037EF4">
        <w:rPr>
          <w:rFonts w:eastAsia="Times New Roman"/>
          <w:sz w:val="28"/>
          <w:szCs w:val="28"/>
          <w:lang w:val="ru-RU"/>
        </w:rPr>
        <w:t xml:space="preserve">яющиеся индивидуальными объектами права собственности и предназначенные для обслуживания расположенных в них других помещений, гаражей и </w:t>
      </w:r>
      <w:proofErr w:type="spellStart"/>
      <w:r w:rsidRPr="00037EF4">
        <w:rPr>
          <w:rFonts w:eastAsia="Times New Roman"/>
          <w:sz w:val="28"/>
          <w:szCs w:val="28"/>
          <w:lang w:val="ru-RU"/>
        </w:rPr>
        <w:t>машиномест</w:t>
      </w:r>
      <w:proofErr w:type="spellEnd"/>
      <w:r w:rsidRPr="00037EF4">
        <w:rPr>
          <w:rFonts w:eastAsia="Times New Roman"/>
          <w:sz w:val="28"/>
          <w:szCs w:val="28"/>
          <w:lang w:val="ru-RU"/>
        </w:rPr>
        <w:t>, обеспечения доступа к таким объектам, в том числе лестничные марши, площадки, лифты, лифтовые и иные шахты,</w:t>
      </w:r>
      <w:r w:rsidRPr="00037EF4">
        <w:rPr>
          <w:rFonts w:eastAsia="Times New Roman"/>
          <w:sz w:val="28"/>
          <w:szCs w:val="28"/>
          <w:lang w:val="ru-RU"/>
        </w:rPr>
        <w:t xml:space="preserve"> коридоры,</w:t>
      </w:r>
    </w:p>
    <w:p w:rsidR="00DF11DA" w:rsidRPr="00037EF4" w:rsidRDefault="00DF11DA">
      <w:pPr>
        <w:spacing w:line="1" w:lineRule="exact"/>
        <w:rPr>
          <w:sz w:val="20"/>
          <w:szCs w:val="20"/>
          <w:lang w:val="ru-RU"/>
        </w:rPr>
      </w:pPr>
    </w:p>
    <w:p w:rsidR="00DF11DA" w:rsidRPr="00037EF4" w:rsidRDefault="00037EF4">
      <w:pPr>
        <w:numPr>
          <w:ilvl w:val="0"/>
          <w:numId w:val="14"/>
        </w:numPr>
        <w:tabs>
          <w:tab w:val="left" w:pos="455"/>
        </w:tabs>
        <w:spacing w:line="253" w:lineRule="auto"/>
        <w:ind w:left="40" w:right="780"/>
        <w:jc w:val="both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также инженерные коммуникации, иное оборудование для обеспечения функционального назначения таких гаражей, их безопасной эксплуатации в интересах более одного собственника помещения, индивидуального гаража и (или) </w:t>
      </w:r>
      <w:proofErr w:type="spellStart"/>
      <w:r w:rsidRPr="00037EF4">
        <w:rPr>
          <w:rFonts w:eastAsia="Times New Roman"/>
          <w:sz w:val="28"/>
          <w:szCs w:val="28"/>
          <w:lang w:val="ru-RU"/>
        </w:rPr>
        <w:t>машиноместа</w:t>
      </w:r>
      <w:proofErr w:type="spellEnd"/>
      <w:r w:rsidRPr="00037EF4">
        <w:rPr>
          <w:rFonts w:eastAsia="Times New Roman"/>
          <w:sz w:val="28"/>
          <w:szCs w:val="28"/>
          <w:lang w:val="ru-RU"/>
        </w:rPr>
        <w:t xml:space="preserve"> в составе ГСК;</w:t>
      </w:r>
    </w:p>
    <w:p w:rsidR="00DF11DA" w:rsidRPr="00037EF4" w:rsidRDefault="00DF11DA">
      <w:pPr>
        <w:spacing w:line="128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0" w:lineRule="auto"/>
        <w:ind w:left="40" w:right="7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7.</w:t>
      </w:r>
      <w:r w:rsidRPr="00037EF4">
        <w:rPr>
          <w:rFonts w:eastAsia="Times New Roman"/>
          <w:sz w:val="28"/>
          <w:szCs w:val="28"/>
          <w:lang w:val="ru-RU"/>
        </w:rPr>
        <w:t xml:space="preserve">11.2. Иные помещения в ГСК, не принадлежащие отдельным собственникам и предназначенные для удовлетворения социально-бытовых потребностей собственников помещений, гаражей и </w:t>
      </w:r>
      <w:proofErr w:type="spellStart"/>
      <w:r w:rsidRPr="00037EF4">
        <w:rPr>
          <w:rFonts w:eastAsia="Times New Roman"/>
          <w:sz w:val="28"/>
          <w:szCs w:val="28"/>
          <w:lang w:val="ru-RU"/>
        </w:rPr>
        <w:t>машиномест</w:t>
      </w:r>
      <w:proofErr w:type="spellEnd"/>
      <w:r w:rsidRPr="00037EF4">
        <w:rPr>
          <w:rFonts w:eastAsia="Times New Roman"/>
          <w:sz w:val="28"/>
          <w:szCs w:val="28"/>
          <w:lang w:val="ru-RU"/>
        </w:rPr>
        <w:t xml:space="preserve"> в ГСК, включая помещения, предназначенные для организации технического об</w:t>
      </w:r>
      <w:r w:rsidRPr="00037EF4">
        <w:rPr>
          <w:rFonts w:eastAsia="Times New Roman"/>
          <w:sz w:val="28"/>
          <w:szCs w:val="28"/>
          <w:lang w:val="ru-RU"/>
        </w:rPr>
        <w:t>служивания, ремонта, мойки и обеспечения иных интересов таких собственников;</w:t>
      </w:r>
    </w:p>
    <w:p w:rsidR="00DF11DA" w:rsidRPr="00037EF4" w:rsidRDefault="00DF11DA">
      <w:pPr>
        <w:spacing w:line="130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4" w:lineRule="auto"/>
        <w:ind w:left="40" w:right="7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7.11.3. Крыши ,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 и </w:t>
      </w:r>
      <w:r w:rsidRPr="00037EF4">
        <w:rPr>
          <w:rFonts w:eastAsia="Times New Roman"/>
          <w:sz w:val="28"/>
          <w:szCs w:val="28"/>
          <w:lang w:val="ru-RU"/>
        </w:rPr>
        <w:t xml:space="preserve">обслуживающее более одного собственника помещения, индивидуального гаража и (или) </w:t>
      </w:r>
      <w:proofErr w:type="spellStart"/>
      <w:r w:rsidRPr="00037EF4">
        <w:rPr>
          <w:rFonts w:eastAsia="Times New Roman"/>
          <w:sz w:val="28"/>
          <w:szCs w:val="28"/>
          <w:lang w:val="ru-RU"/>
        </w:rPr>
        <w:t>машиноместа</w:t>
      </w:r>
      <w:proofErr w:type="spellEnd"/>
      <w:r w:rsidRPr="00037EF4">
        <w:rPr>
          <w:rFonts w:eastAsia="Times New Roman"/>
          <w:sz w:val="28"/>
          <w:szCs w:val="28"/>
          <w:lang w:val="ru-RU"/>
        </w:rPr>
        <w:t xml:space="preserve"> в составе ГСК;</w:t>
      </w:r>
    </w:p>
    <w:p w:rsidR="00DF11DA" w:rsidRPr="00037EF4" w:rsidRDefault="00DF11DA">
      <w:pPr>
        <w:spacing w:line="122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48" w:lineRule="auto"/>
        <w:ind w:left="40" w:right="7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7.11.4. Земельный участок, на котором расположен здание ГСК, с элементами озеленения и благоустройства , иные предназначенные для обслуживания, эк</w:t>
      </w:r>
      <w:r w:rsidRPr="00037EF4">
        <w:rPr>
          <w:rFonts w:eastAsia="Times New Roman"/>
          <w:sz w:val="28"/>
          <w:szCs w:val="28"/>
          <w:lang w:val="ru-RU"/>
        </w:rPr>
        <w:t>сплуатации и благоустройства данного здания и расположенные на указанном земельном участке объекты. Границы и размер земельного участка, на котором расположено здание ГСК, определяются в соответствии с требованиями земельного законодательства и законодател</w:t>
      </w:r>
      <w:r w:rsidRPr="00037EF4">
        <w:rPr>
          <w:rFonts w:eastAsia="Times New Roman"/>
          <w:sz w:val="28"/>
          <w:szCs w:val="28"/>
          <w:lang w:val="ru-RU"/>
        </w:rPr>
        <w:t>ьства о градостроительной деятельности.</w:t>
      </w:r>
    </w:p>
    <w:p w:rsidR="00DF11DA" w:rsidRPr="00037EF4" w:rsidRDefault="00DF11DA">
      <w:pPr>
        <w:rPr>
          <w:lang w:val="ru-RU"/>
        </w:rPr>
        <w:sectPr w:rsidR="00DF11DA" w:rsidRPr="00037EF4">
          <w:pgSz w:w="11920" w:h="16841"/>
          <w:pgMar w:top="114" w:right="31" w:bottom="0" w:left="720" w:header="0" w:footer="0" w:gutter="0"/>
          <w:cols w:space="720" w:equalWidth="0">
            <w:col w:w="11160"/>
          </w:cols>
        </w:sectPr>
      </w:pPr>
    </w:p>
    <w:p w:rsidR="00DF11DA" w:rsidRPr="00037EF4" w:rsidRDefault="00037EF4">
      <w:pPr>
        <w:tabs>
          <w:tab w:val="left" w:pos="10380"/>
        </w:tabs>
        <w:ind w:left="6140"/>
        <w:rPr>
          <w:sz w:val="20"/>
          <w:szCs w:val="20"/>
          <w:lang w:val="ru-RU"/>
        </w:rPr>
      </w:pPr>
      <w:r>
        <w:rPr>
          <w:rFonts w:eastAsia="Times New Roman"/>
          <w:noProof/>
          <w:color w:val="A6A6A6"/>
          <w:sz w:val="24"/>
          <w:szCs w:val="24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6984365</wp:posOffset>
            </wp:positionH>
            <wp:positionV relativeFrom="page">
              <wp:posOffset>85725</wp:posOffset>
            </wp:positionV>
            <wp:extent cx="557530" cy="2463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7EF4">
        <w:rPr>
          <w:rFonts w:eastAsia="Times New Roman"/>
          <w:color w:val="A6A6A6"/>
          <w:sz w:val="24"/>
          <w:szCs w:val="24"/>
          <w:lang w:val="ru-RU"/>
        </w:rPr>
        <w:t>УСТАВ ГСК «БУРАН» Редакция №1</w:t>
      </w:r>
      <w:r w:rsidRPr="00037EF4">
        <w:rPr>
          <w:sz w:val="20"/>
          <w:szCs w:val="20"/>
          <w:lang w:val="ru-RU"/>
        </w:rPr>
        <w:tab/>
      </w:r>
      <w:r w:rsidRPr="00037EF4">
        <w:rPr>
          <w:rFonts w:eastAsia="Times New Roman"/>
          <w:b/>
          <w:bCs/>
          <w:color w:val="FFFFFF"/>
          <w:sz w:val="36"/>
          <w:szCs w:val="36"/>
          <w:vertAlign w:val="superscript"/>
          <w:lang w:val="ru-RU"/>
        </w:rPr>
        <w:t>13</w:t>
      </w:r>
    </w:p>
    <w:p w:rsidR="00DF11DA" w:rsidRPr="00037EF4" w:rsidRDefault="00037EF4">
      <w:pPr>
        <w:spacing w:line="254" w:lineRule="auto"/>
        <w:ind w:right="240" w:firstLine="41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7.12. Собственникам гаражей и </w:t>
      </w:r>
      <w:proofErr w:type="spellStart"/>
      <w:r w:rsidRPr="00037EF4">
        <w:rPr>
          <w:rFonts w:eastAsia="Times New Roman"/>
          <w:sz w:val="28"/>
          <w:szCs w:val="28"/>
          <w:lang w:val="ru-RU"/>
        </w:rPr>
        <w:t>машиномест</w:t>
      </w:r>
      <w:proofErr w:type="spellEnd"/>
      <w:r w:rsidRPr="00037EF4">
        <w:rPr>
          <w:rFonts w:eastAsia="Times New Roman"/>
          <w:sz w:val="28"/>
          <w:szCs w:val="28"/>
          <w:lang w:val="ru-RU"/>
        </w:rPr>
        <w:t xml:space="preserve"> в ГСК (технически и конструктивно отвечающих установленным законодательством требованиям для размещения транспортных </w:t>
      </w:r>
      <w:r w:rsidRPr="00037EF4">
        <w:rPr>
          <w:rFonts w:eastAsia="Times New Roman"/>
          <w:sz w:val="28"/>
          <w:szCs w:val="28"/>
          <w:lang w:val="ru-RU"/>
        </w:rPr>
        <w:t>средств на земельных участках) принадлежит на праве общей долевой собственности общее имущество:</w:t>
      </w:r>
    </w:p>
    <w:p w:rsidR="00DF11DA" w:rsidRPr="00037EF4" w:rsidRDefault="00DF11DA">
      <w:pPr>
        <w:spacing w:line="122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4" w:lineRule="auto"/>
        <w:ind w:left="40" w:right="24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7.12.1. Части земельного участка, предназначенные для обеспечения в пределах такой территории потребностей указанных собственников в проходе и проезде (дороги</w:t>
      </w:r>
      <w:r w:rsidRPr="00037EF4">
        <w:rPr>
          <w:rFonts w:eastAsia="Times New Roman"/>
          <w:sz w:val="28"/>
          <w:szCs w:val="28"/>
          <w:lang w:val="ru-RU"/>
        </w:rPr>
        <w:t>, проезды, технические площадки, площадки для сбора мусора и иные предназначенные для общих целей площадки);</w:t>
      </w:r>
    </w:p>
    <w:p w:rsidR="00DF11DA" w:rsidRPr="00037EF4" w:rsidRDefault="00DF11DA">
      <w:pPr>
        <w:spacing w:line="122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48" w:lineRule="auto"/>
        <w:ind w:left="40" w:right="24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7.12.2. Иное имущество, составляющие инфраструктуру общей территории земельного участка ГСК, предназначенные для обеспечения потребностей указанны</w:t>
      </w:r>
      <w:r w:rsidRPr="00037EF4">
        <w:rPr>
          <w:rFonts w:eastAsia="Times New Roman"/>
          <w:sz w:val="28"/>
          <w:szCs w:val="28"/>
          <w:lang w:val="ru-RU"/>
        </w:rPr>
        <w:t>х собственников в техническом обслуживании и ремонте, электроснабжении, водоснабжении и водоотведении, охране и иных потребностей (общие ворота и заборы, котельные, противопожарные сооружения и иное предназначенное для общего пользования оборудование).</w:t>
      </w:r>
    </w:p>
    <w:p w:rsidR="00DF11DA" w:rsidRPr="00037EF4" w:rsidRDefault="00DF11DA">
      <w:pPr>
        <w:spacing w:line="200" w:lineRule="exact"/>
        <w:rPr>
          <w:sz w:val="20"/>
          <w:szCs w:val="20"/>
          <w:lang w:val="ru-RU"/>
        </w:rPr>
      </w:pPr>
    </w:p>
    <w:p w:rsidR="00DF11DA" w:rsidRPr="00037EF4" w:rsidRDefault="00DF11DA">
      <w:pPr>
        <w:spacing w:line="200" w:lineRule="exact"/>
        <w:rPr>
          <w:sz w:val="20"/>
          <w:szCs w:val="20"/>
          <w:lang w:val="ru-RU"/>
        </w:rPr>
      </w:pPr>
    </w:p>
    <w:p w:rsidR="00DF11DA" w:rsidRPr="00037EF4" w:rsidRDefault="00DF11DA">
      <w:pPr>
        <w:spacing w:line="253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91" w:lineRule="auto"/>
        <w:ind w:right="220"/>
        <w:jc w:val="center"/>
        <w:rPr>
          <w:sz w:val="20"/>
          <w:szCs w:val="20"/>
          <w:lang w:val="ru-RU"/>
        </w:rPr>
      </w:pPr>
      <w:r w:rsidRPr="00037EF4">
        <w:rPr>
          <w:rFonts w:eastAsia="Times New Roman"/>
          <w:b/>
          <w:bCs/>
          <w:sz w:val="28"/>
          <w:szCs w:val="28"/>
          <w:lang w:val="ru-RU"/>
        </w:rPr>
        <w:t>ГЛАВА 3. ДОЛЯ В ПРАВЕ СОБСТВЕННОСТИ НА ОБЩЕЕ ИМУЩЕСТВО СОБСТВЕННИКОВ ГАРАЖЕЙ И МАШИНОМЕСТ ГСК.</w:t>
      </w:r>
    </w:p>
    <w:p w:rsidR="00DF11DA" w:rsidRPr="00037EF4" w:rsidRDefault="00DF11DA">
      <w:pPr>
        <w:spacing w:line="61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1" w:lineRule="auto"/>
        <w:ind w:right="240" w:firstLine="41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7.13. Доля каждого собственника гаража и (или ) </w:t>
      </w:r>
      <w:proofErr w:type="spellStart"/>
      <w:r w:rsidRPr="00037EF4">
        <w:rPr>
          <w:rFonts w:eastAsia="Times New Roman"/>
          <w:sz w:val="28"/>
          <w:szCs w:val="28"/>
          <w:lang w:val="ru-RU"/>
        </w:rPr>
        <w:t>машиноместа</w:t>
      </w:r>
      <w:proofErr w:type="spellEnd"/>
      <w:r w:rsidRPr="00037EF4">
        <w:rPr>
          <w:rFonts w:eastAsia="Times New Roman"/>
          <w:sz w:val="28"/>
          <w:szCs w:val="28"/>
          <w:lang w:val="ru-RU"/>
        </w:rPr>
        <w:t xml:space="preserve"> в ГСК пропорциональна размеру площади принадлежащих ему самостоятельных объектов права собственности</w:t>
      </w:r>
      <w:r w:rsidRPr="00037EF4">
        <w:rPr>
          <w:rFonts w:eastAsia="Times New Roman"/>
          <w:sz w:val="28"/>
          <w:szCs w:val="28"/>
          <w:lang w:val="ru-RU"/>
        </w:rPr>
        <w:t xml:space="preserve"> в ГСК.</w:t>
      </w:r>
    </w:p>
    <w:p w:rsidR="00DF11DA" w:rsidRPr="00037EF4" w:rsidRDefault="00DF11DA">
      <w:pPr>
        <w:spacing w:line="113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1" w:lineRule="auto"/>
        <w:ind w:right="240" w:firstLine="41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7.14. Собственники гаража и (или) </w:t>
      </w:r>
      <w:proofErr w:type="spellStart"/>
      <w:r w:rsidRPr="00037EF4">
        <w:rPr>
          <w:rFonts w:eastAsia="Times New Roman"/>
          <w:sz w:val="28"/>
          <w:szCs w:val="28"/>
          <w:lang w:val="ru-RU"/>
        </w:rPr>
        <w:t>машиноместа</w:t>
      </w:r>
      <w:proofErr w:type="spellEnd"/>
      <w:r w:rsidRPr="00037EF4">
        <w:rPr>
          <w:rFonts w:eastAsia="Times New Roman"/>
          <w:sz w:val="28"/>
          <w:szCs w:val="28"/>
          <w:lang w:val="ru-RU"/>
        </w:rPr>
        <w:t xml:space="preserve"> в ГСК владеют, пользуются и распоряжаются общим имуществом в соответствующем ГСК пределах, установленных гражданским законодательством.</w:t>
      </w:r>
    </w:p>
    <w:p w:rsidR="00DF11DA" w:rsidRPr="00037EF4" w:rsidRDefault="00DF11DA">
      <w:pPr>
        <w:spacing w:line="113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1" w:lineRule="auto"/>
        <w:ind w:right="240" w:firstLine="41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7.15. Доля в праве общей собственности на общее имущество в ГСК </w:t>
      </w:r>
      <w:r w:rsidRPr="00037EF4">
        <w:rPr>
          <w:rFonts w:eastAsia="Times New Roman"/>
          <w:sz w:val="28"/>
          <w:szCs w:val="28"/>
          <w:lang w:val="ru-RU"/>
        </w:rPr>
        <w:t xml:space="preserve">соответствующего собственника гаража или </w:t>
      </w:r>
      <w:proofErr w:type="spellStart"/>
      <w:r w:rsidRPr="00037EF4">
        <w:rPr>
          <w:rFonts w:eastAsia="Times New Roman"/>
          <w:sz w:val="28"/>
          <w:szCs w:val="28"/>
          <w:lang w:val="ru-RU"/>
        </w:rPr>
        <w:t>машиноместа</w:t>
      </w:r>
      <w:proofErr w:type="spellEnd"/>
      <w:r w:rsidRPr="00037EF4">
        <w:rPr>
          <w:rFonts w:eastAsia="Times New Roman"/>
          <w:sz w:val="28"/>
          <w:szCs w:val="28"/>
          <w:lang w:val="ru-RU"/>
        </w:rPr>
        <w:t xml:space="preserve"> следует судьбе права собственности на гараж или </w:t>
      </w:r>
      <w:proofErr w:type="spellStart"/>
      <w:r w:rsidRPr="00037EF4">
        <w:rPr>
          <w:rFonts w:eastAsia="Times New Roman"/>
          <w:sz w:val="28"/>
          <w:szCs w:val="28"/>
          <w:lang w:val="ru-RU"/>
        </w:rPr>
        <w:t>машиноместо</w:t>
      </w:r>
      <w:proofErr w:type="spellEnd"/>
      <w:r w:rsidRPr="00037EF4">
        <w:rPr>
          <w:rFonts w:eastAsia="Times New Roman"/>
          <w:sz w:val="28"/>
          <w:szCs w:val="28"/>
          <w:lang w:val="ru-RU"/>
        </w:rPr>
        <w:t>, принадлежащие такому собственнику.</w:t>
      </w:r>
    </w:p>
    <w:p w:rsidR="00DF11DA" w:rsidRPr="00037EF4" w:rsidRDefault="00DF11DA">
      <w:pPr>
        <w:spacing w:line="113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1" w:lineRule="auto"/>
        <w:ind w:right="240" w:firstLine="41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7.16. При приобретении в собственность гаража или </w:t>
      </w:r>
      <w:proofErr w:type="spellStart"/>
      <w:r w:rsidRPr="00037EF4">
        <w:rPr>
          <w:rFonts w:eastAsia="Times New Roman"/>
          <w:sz w:val="28"/>
          <w:szCs w:val="28"/>
          <w:lang w:val="ru-RU"/>
        </w:rPr>
        <w:t>машиноместа</w:t>
      </w:r>
      <w:proofErr w:type="spellEnd"/>
      <w:r w:rsidRPr="00037EF4">
        <w:rPr>
          <w:rFonts w:eastAsia="Times New Roman"/>
          <w:sz w:val="28"/>
          <w:szCs w:val="28"/>
          <w:lang w:val="ru-RU"/>
        </w:rPr>
        <w:t xml:space="preserve"> в ГСК к приобретателю переходит доля в праве</w:t>
      </w:r>
      <w:r w:rsidRPr="00037EF4">
        <w:rPr>
          <w:rFonts w:eastAsia="Times New Roman"/>
          <w:sz w:val="28"/>
          <w:szCs w:val="28"/>
          <w:lang w:val="ru-RU"/>
        </w:rPr>
        <w:t xml:space="preserve"> общей собственности на общее имущество в ГСК.</w:t>
      </w:r>
    </w:p>
    <w:p w:rsidR="00DF11DA" w:rsidRPr="00037EF4" w:rsidRDefault="00DF11DA">
      <w:pPr>
        <w:spacing w:line="113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4" w:lineRule="auto"/>
        <w:ind w:right="240" w:firstLine="41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7.17. При переходе права собственности на гараж или </w:t>
      </w:r>
      <w:proofErr w:type="spellStart"/>
      <w:r w:rsidRPr="00037EF4">
        <w:rPr>
          <w:rFonts w:eastAsia="Times New Roman"/>
          <w:sz w:val="28"/>
          <w:szCs w:val="28"/>
          <w:lang w:val="ru-RU"/>
        </w:rPr>
        <w:t>машиноместо</w:t>
      </w:r>
      <w:proofErr w:type="spellEnd"/>
      <w:r w:rsidRPr="00037EF4">
        <w:rPr>
          <w:rFonts w:eastAsia="Times New Roman"/>
          <w:sz w:val="28"/>
          <w:szCs w:val="28"/>
          <w:lang w:val="ru-RU"/>
        </w:rPr>
        <w:t xml:space="preserve"> в ГСК доля в праве общей собственности на общее имущество в таком ГСК нового собственника равна доле в праве общей собственности на указанное </w:t>
      </w:r>
      <w:r w:rsidRPr="00037EF4">
        <w:rPr>
          <w:rFonts w:eastAsia="Times New Roman"/>
          <w:sz w:val="28"/>
          <w:szCs w:val="28"/>
          <w:lang w:val="ru-RU"/>
        </w:rPr>
        <w:t>общее имущество предшествующего собственника.</w:t>
      </w:r>
    </w:p>
    <w:p w:rsidR="00DF11DA" w:rsidRPr="00037EF4" w:rsidRDefault="00DF11DA">
      <w:pPr>
        <w:spacing w:line="122" w:lineRule="exact"/>
        <w:rPr>
          <w:sz w:val="20"/>
          <w:szCs w:val="20"/>
          <w:lang w:val="ru-RU"/>
        </w:rPr>
      </w:pPr>
    </w:p>
    <w:p w:rsidR="00DF11DA" w:rsidRPr="00037EF4" w:rsidRDefault="00037EF4">
      <w:pPr>
        <w:ind w:left="40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7.18. Собственник гаража или </w:t>
      </w:r>
      <w:proofErr w:type="spellStart"/>
      <w:r w:rsidRPr="00037EF4">
        <w:rPr>
          <w:rFonts w:eastAsia="Times New Roman"/>
          <w:sz w:val="28"/>
          <w:szCs w:val="28"/>
          <w:lang w:val="ru-RU"/>
        </w:rPr>
        <w:t>машиноместа</w:t>
      </w:r>
      <w:proofErr w:type="spellEnd"/>
      <w:r w:rsidRPr="00037EF4">
        <w:rPr>
          <w:rFonts w:eastAsia="Times New Roman"/>
          <w:sz w:val="28"/>
          <w:szCs w:val="28"/>
          <w:lang w:val="ru-RU"/>
        </w:rPr>
        <w:t xml:space="preserve"> не вправе:</w:t>
      </w:r>
    </w:p>
    <w:p w:rsidR="00DF11DA" w:rsidRPr="00037EF4" w:rsidRDefault="00DF11DA">
      <w:pPr>
        <w:spacing w:line="199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1" w:lineRule="auto"/>
        <w:ind w:left="40" w:right="2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7.18.1. Осуществлять выдел своей доли в праве общей собственности на общее имущество в ГСК;</w:t>
      </w:r>
    </w:p>
    <w:p w:rsidR="00DF11DA" w:rsidRPr="00037EF4" w:rsidRDefault="00DF11DA">
      <w:pPr>
        <w:spacing w:line="8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1" w:lineRule="auto"/>
        <w:ind w:left="40" w:right="2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7.18.2. Отчуждать свою долю в праве общей собственности на обще</w:t>
      </w:r>
      <w:r w:rsidRPr="00037EF4">
        <w:rPr>
          <w:rFonts w:eastAsia="Times New Roman"/>
          <w:sz w:val="28"/>
          <w:szCs w:val="28"/>
          <w:lang w:val="ru-RU"/>
        </w:rPr>
        <w:t xml:space="preserve">е имущество в ГСК, а также совершать иные действия, влекущие за собой передачу этой доли отдельно от права собственности на принадлежащий ему гараж или </w:t>
      </w:r>
      <w:proofErr w:type="spellStart"/>
      <w:r w:rsidRPr="00037EF4">
        <w:rPr>
          <w:rFonts w:eastAsia="Times New Roman"/>
          <w:sz w:val="28"/>
          <w:szCs w:val="28"/>
          <w:lang w:val="ru-RU"/>
        </w:rPr>
        <w:t>машиноместо</w:t>
      </w:r>
      <w:proofErr w:type="spellEnd"/>
      <w:r w:rsidRPr="00037EF4">
        <w:rPr>
          <w:rFonts w:eastAsia="Times New Roman"/>
          <w:sz w:val="28"/>
          <w:szCs w:val="28"/>
          <w:lang w:val="ru-RU"/>
        </w:rPr>
        <w:t>.</w:t>
      </w:r>
    </w:p>
    <w:p w:rsidR="00DF11DA" w:rsidRPr="00037EF4" w:rsidRDefault="00DF11DA">
      <w:pPr>
        <w:spacing w:line="113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3" w:lineRule="auto"/>
        <w:ind w:left="40" w:right="2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7.19. При продаже гаражей и </w:t>
      </w:r>
      <w:proofErr w:type="spellStart"/>
      <w:r w:rsidRPr="00037EF4">
        <w:rPr>
          <w:rFonts w:eastAsia="Times New Roman"/>
          <w:sz w:val="28"/>
          <w:szCs w:val="28"/>
          <w:lang w:val="ru-RU"/>
        </w:rPr>
        <w:t>машиномест</w:t>
      </w:r>
      <w:proofErr w:type="spellEnd"/>
      <w:r w:rsidRPr="00037EF4">
        <w:rPr>
          <w:rFonts w:eastAsia="Times New Roman"/>
          <w:sz w:val="28"/>
          <w:szCs w:val="28"/>
          <w:lang w:val="ru-RU"/>
        </w:rPr>
        <w:t xml:space="preserve"> в ГСК остальные собственники гаражей и </w:t>
      </w:r>
      <w:proofErr w:type="spellStart"/>
      <w:r w:rsidRPr="00037EF4">
        <w:rPr>
          <w:rFonts w:eastAsia="Times New Roman"/>
          <w:sz w:val="28"/>
          <w:szCs w:val="28"/>
          <w:lang w:val="ru-RU"/>
        </w:rPr>
        <w:t>машиномест</w:t>
      </w:r>
      <w:proofErr w:type="spellEnd"/>
      <w:r w:rsidRPr="00037EF4">
        <w:rPr>
          <w:rFonts w:eastAsia="Times New Roman"/>
          <w:sz w:val="28"/>
          <w:szCs w:val="28"/>
          <w:lang w:val="ru-RU"/>
        </w:rPr>
        <w:t xml:space="preserve"> н</w:t>
      </w:r>
      <w:r w:rsidRPr="00037EF4">
        <w:rPr>
          <w:rFonts w:eastAsia="Times New Roman"/>
          <w:sz w:val="28"/>
          <w:szCs w:val="28"/>
          <w:lang w:val="ru-RU"/>
        </w:rPr>
        <w:t xml:space="preserve">е имеют преимущественное право покупки гаража или </w:t>
      </w:r>
      <w:proofErr w:type="spellStart"/>
      <w:r w:rsidRPr="00037EF4">
        <w:rPr>
          <w:rFonts w:eastAsia="Times New Roman"/>
          <w:sz w:val="28"/>
          <w:szCs w:val="28"/>
          <w:lang w:val="ru-RU"/>
        </w:rPr>
        <w:t>машиноместа</w:t>
      </w:r>
      <w:proofErr w:type="spellEnd"/>
      <w:r w:rsidRPr="00037EF4">
        <w:rPr>
          <w:rFonts w:eastAsia="Times New Roman"/>
          <w:sz w:val="28"/>
          <w:szCs w:val="28"/>
          <w:lang w:val="ru-RU"/>
        </w:rPr>
        <w:t>.</w:t>
      </w:r>
    </w:p>
    <w:p w:rsidR="00DF11DA" w:rsidRPr="00037EF4" w:rsidRDefault="00DF11DA">
      <w:pPr>
        <w:rPr>
          <w:lang w:val="ru-RU"/>
        </w:rPr>
        <w:sectPr w:rsidR="00DF11DA" w:rsidRPr="00037EF4">
          <w:pgSz w:w="11920" w:h="16841"/>
          <w:pgMar w:top="107" w:right="551" w:bottom="0" w:left="720" w:header="0" w:footer="0" w:gutter="0"/>
          <w:cols w:space="720" w:equalWidth="0">
            <w:col w:w="10640"/>
          </w:cols>
        </w:sectPr>
      </w:pPr>
    </w:p>
    <w:p w:rsidR="00DF11DA" w:rsidRPr="00037EF4" w:rsidRDefault="00037EF4">
      <w:pPr>
        <w:tabs>
          <w:tab w:val="left" w:pos="10340"/>
        </w:tabs>
        <w:ind w:left="6100"/>
        <w:rPr>
          <w:sz w:val="20"/>
          <w:szCs w:val="20"/>
          <w:lang w:val="ru-RU"/>
        </w:rPr>
      </w:pPr>
      <w:r>
        <w:rPr>
          <w:rFonts w:eastAsia="Times New Roman"/>
          <w:noProof/>
          <w:color w:val="A6A6A6"/>
          <w:sz w:val="24"/>
          <w:szCs w:val="24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6984365</wp:posOffset>
            </wp:positionH>
            <wp:positionV relativeFrom="page">
              <wp:posOffset>85725</wp:posOffset>
            </wp:positionV>
            <wp:extent cx="557530" cy="2463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7EF4">
        <w:rPr>
          <w:rFonts w:eastAsia="Times New Roman"/>
          <w:color w:val="A6A6A6"/>
          <w:sz w:val="24"/>
          <w:szCs w:val="24"/>
          <w:lang w:val="ru-RU"/>
        </w:rPr>
        <w:t>УСТАВ ГСК «БУРАН» Редакция №1</w:t>
      </w:r>
      <w:r w:rsidRPr="00037EF4">
        <w:rPr>
          <w:sz w:val="20"/>
          <w:szCs w:val="20"/>
          <w:lang w:val="ru-RU"/>
        </w:rPr>
        <w:tab/>
      </w:r>
      <w:r w:rsidRPr="00037EF4">
        <w:rPr>
          <w:rFonts w:eastAsia="Times New Roman"/>
          <w:b/>
          <w:bCs/>
          <w:color w:val="FFFFFF"/>
          <w:sz w:val="36"/>
          <w:szCs w:val="36"/>
          <w:vertAlign w:val="superscript"/>
          <w:lang w:val="ru-RU"/>
        </w:rPr>
        <w:t>14</w:t>
      </w:r>
    </w:p>
    <w:p w:rsidR="00DF11DA" w:rsidRPr="00037EF4" w:rsidRDefault="00037EF4">
      <w:pPr>
        <w:spacing w:line="250" w:lineRule="auto"/>
        <w:ind w:right="24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7.20. Собственники гаражей и </w:t>
      </w:r>
      <w:proofErr w:type="spellStart"/>
      <w:r w:rsidRPr="00037EF4">
        <w:rPr>
          <w:rFonts w:eastAsia="Times New Roman"/>
          <w:sz w:val="28"/>
          <w:szCs w:val="28"/>
          <w:lang w:val="ru-RU"/>
        </w:rPr>
        <w:t>машиномест</w:t>
      </w:r>
      <w:proofErr w:type="spellEnd"/>
      <w:r w:rsidRPr="00037EF4">
        <w:rPr>
          <w:rFonts w:eastAsia="Times New Roman"/>
          <w:sz w:val="28"/>
          <w:szCs w:val="28"/>
          <w:lang w:val="ru-RU"/>
        </w:rPr>
        <w:t xml:space="preserve"> в ГСК несут бремя расходов на содержание общего имущества. Доля обязательных расходов на содержан</w:t>
      </w:r>
      <w:r w:rsidRPr="00037EF4">
        <w:rPr>
          <w:rFonts w:eastAsia="Times New Roman"/>
          <w:sz w:val="28"/>
          <w:szCs w:val="28"/>
          <w:lang w:val="ru-RU"/>
        </w:rPr>
        <w:t>ие общего имущества, бремя которых несут указанные собственники, определяется долей каждого из указанных собственников в праве общей собственности на общее имущество в ГСК.</w:t>
      </w:r>
    </w:p>
    <w:p w:rsidR="00DF11DA" w:rsidRPr="00037EF4" w:rsidRDefault="00DF11DA">
      <w:pPr>
        <w:spacing w:line="200" w:lineRule="exact"/>
        <w:rPr>
          <w:sz w:val="20"/>
          <w:szCs w:val="20"/>
          <w:lang w:val="ru-RU"/>
        </w:rPr>
      </w:pPr>
    </w:p>
    <w:p w:rsidR="00DF11DA" w:rsidRPr="00037EF4" w:rsidRDefault="00DF11DA">
      <w:pPr>
        <w:spacing w:line="200" w:lineRule="exact"/>
        <w:rPr>
          <w:sz w:val="20"/>
          <w:szCs w:val="20"/>
          <w:lang w:val="ru-RU"/>
        </w:rPr>
      </w:pPr>
    </w:p>
    <w:p w:rsidR="00DF11DA" w:rsidRPr="00037EF4" w:rsidRDefault="00DF11DA">
      <w:pPr>
        <w:spacing w:line="251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5" w:lineRule="auto"/>
        <w:ind w:right="260"/>
        <w:jc w:val="center"/>
        <w:rPr>
          <w:sz w:val="20"/>
          <w:szCs w:val="20"/>
          <w:lang w:val="ru-RU"/>
        </w:rPr>
      </w:pPr>
      <w:r w:rsidRPr="00037EF4">
        <w:rPr>
          <w:rFonts w:eastAsia="Times New Roman"/>
          <w:b/>
          <w:bCs/>
          <w:sz w:val="28"/>
          <w:szCs w:val="28"/>
          <w:lang w:val="ru-RU"/>
        </w:rPr>
        <w:t xml:space="preserve">ГЛАВА 4. ОСУЩЕСТВЛЕНИЕ ПРАВ НА ОБЩЕЕ ИМУЩЕСТВО СОБСТВЕННИКОВ ГАРАЖЕЙ И </w:t>
      </w:r>
      <w:r w:rsidRPr="00037EF4">
        <w:rPr>
          <w:rFonts w:eastAsia="Times New Roman"/>
          <w:b/>
          <w:bCs/>
          <w:sz w:val="28"/>
          <w:szCs w:val="28"/>
          <w:lang w:val="ru-RU"/>
        </w:rPr>
        <w:t>МАШИНОМЕСТ В ГАРАЖНЫХ КОМПЛЕКСАХ И ГАРАЖАХ-СТОЯНКАХ.</w:t>
      </w:r>
    </w:p>
    <w:p w:rsidR="00DF11DA" w:rsidRPr="00037EF4" w:rsidRDefault="00DF11DA">
      <w:pPr>
        <w:spacing w:line="97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4" w:lineRule="auto"/>
        <w:ind w:right="24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7.21. Собственники гаражей и </w:t>
      </w:r>
      <w:proofErr w:type="spellStart"/>
      <w:r w:rsidRPr="00037EF4">
        <w:rPr>
          <w:rFonts w:eastAsia="Times New Roman"/>
          <w:sz w:val="28"/>
          <w:szCs w:val="28"/>
          <w:lang w:val="ru-RU"/>
        </w:rPr>
        <w:t>машиномест</w:t>
      </w:r>
      <w:proofErr w:type="spellEnd"/>
      <w:r w:rsidRPr="00037EF4">
        <w:rPr>
          <w:rFonts w:eastAsia="Times New Roman"/>
          <w:sz w:val="28"/>
          <w:szCs w:val="28"/>
          <w:lang w:val="ru-RU"/>
        </w:rPr>
        <w:t xml:space="preserve"> в ГСК владеют, пользуются и распоряжаются общим имуществом в соответствующем ГСК в пределах, установленных настоящим Законом, гражданским, жилищным и земельным за</w:t>
      </w:r>
      <w:r w:rsidRPr="00037EF4">
        <w:rPr>
          <w:rFonts w:eastAsia="Times New Roman"/>
          <w:sz w:val="28"/>
          <w:szCs w:val="28"/>
          <w:lang w:val="ru-RU"/>
        </w:rPr>
        <w:t>конодательством.</w:t>
      </w:r>
    </w:p>
    <w:p w:rsidR="00DF11DA" w:rsidRPr="00037EF4" w:rsidRDefault="00DF11DA">
      <w:pPr>
        <w:spacing w:line="122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1" w:lineRule="auto"/>
        <w:ind w:right="24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7.22. Отчуждение объектов общего имущества и совершение иных действий в ГСК влекущих за собой уменьшение общего имущества, допускается только с согласия всех собственников гаражей и </w:t>
      </w:r>
      <w:proofErr w:type="spellStart"/>
      <w:r w:rsidRPr="00037EF4">
        <w:rPr>
          <w:rFonts w:eastAsia="Times New Roman"/>
          <w:sz w:val="28"/>
          <w:szCs w:val="28"/>
          <w:lang w:val="ru-RU"/>
        </w:rPr>
        <w:t>машиномест</w:t>
      </w:r>
      <w:proofErr w:type="spellEnd"/>
      <w:r w:rsidRPr="00037EF4">
        <w:rPr>
          <w:rFonts w:eastAsia="Times New Roman"/>
          <w:sz w:val="28"/>
          <w:szCs w:val="28"/>
          <w:lang w:val="ru-RU"/>
        </w:rPr>
        <w:t xml:space="preserve"> в ГСК.</w:t>
      </w:r>
    </w:p>
    <w:p w:rsidR="00DF11DA" w:rsidRPr="00037EF4" w:rsidRDefault="00DF11DA">
      <w:pPr>
        <w:spacing w:line="113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0" w:lineRule="auto"/>
        <w:ind w:right="24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7.23. По решению собственников гараже</w:t>
      </w:r>
      <w:r w:rsidRPr="00037EF4">
        <w:rPr>
          <w:rFonts w:eastAsia="Times New Roman"/>
          <w:sz w:val="28"/>
          <w:szCs w:val="28"/>
          <w:lang w:val="ru-RU"/>
        </w:rPr>
        <w:t xml:space="preserve">й и </w:t>
      </w:r>
      <w:proofErr w:type="spellStart"/>
      <w:r w:rsidRPr="00037EF4">
        <w:rPr>
          <w:rFonts w:eastAsia="Times New Roman"/>
          <w:sz w:val="28"/>
          <w:szCs w:val="28"/>
          <w:lang w:val="ru-RU"/>
        </w:rPr>
        <w:t>машиномест</w:t>
      </w:r>
      <w:proofErr w:type="spellEnd"/>
      <w:r w:rsidRPr="00037EF4">
        <w:rPr>
          <w:rFonts w:eastAsia="Times New Roman"/>
          <w:sz w:val="28"/>
          <w:szCs w:val="28"/>
          <w:lang w:val="ru-RU"/>
        </w:rPr>
        <w:t xml:space="preserve"> в ГСК, принятому на общем собрании таких собственников, объекты общего имущества могут быть переданы в пользование иным лицам в случае, если это не нарушает права и законные интересы любого из указанных собственников либо на такую передачу в</w:t>
      </w:r>
      <w:r w:rsidRPr="00037EF4">
        <w:rPr>
          <w:rFonts w:eastAsia="Times New Roman"/>
          <w:sz w:val="28"/>
          <w:szCs w:val="28"/>
          <w:lang w:val="ru-RU"/>
        </w:rPr>
        <w:t xml:space="preserve"> пользование получено согласие всех собственников.</w:t>
      </w:r>
    </w:p>
    <w:p w:rsidR="00DF11DA" w:rsidRPr="00037EF4" w:rsidRDefault="00DF11DA">
      <w:pPr>
        <w:spacing w:line="130" w:lineRule="exact"/>
        <w:rPr>
          <w:sz w:val="20"/>
          <w:szCs w:val="20"/>
          <w:lang w:val="ru-RU"/>
        </w:rPr>
      </w:pPr>
    </w:p>
    <w:p w:rsidR="00DF11DA" w:rsidRPr="00037EF4" w:rsidRDefault="00037EF4">
      <w:pPr>
        <w:ind w:right="24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7.24. В целях обслуживания объектов общего имущества в ГСК соответствующие собственники обязаны обеспечивать доступ к данным объектам через принадлежащее им имущество, если иной способ доступа к данным об</w:t>
      </w:r>
      <w:r w:rsidRPr="00037EF4">
        <w:rPr>
          <w:rFonts w:eastAsia="Times New Roman"/>
          <w:sz w:val="28"/>
          <w:szCs w:val="28"/>
          <w:lang w:val="ru-RU"/>
        </w:rPr>
        <w:t>ъектам невозможен. Вопрос о возмещении возможных убытков, возникающих в связи с этим, решается общим собранием собственников ГСК или судом. О предстоящих работах по обслуживанию объектов общего имущества, для осуществления которых необходимо обеспечение ук</w:t>
      </w:r>
      <w:r w:rsidRPr="00037EF4">
        <w:rPr>
          <w:rFonts w:eastAsia="Times New Roman"/>
          <w:sz w:val="28"/>
          <w:szCs w:val="28"/>
          <w:lang w:val="ru-RU"/>
        </w:rPr>
        <w:t>азанного доступа, соответствующие собственники уведомляются заблаговременно,</w:t>
      </w:r>
    </w:p>
    <w:p w:rsidR="00DF11DA" w:rsidRPr="00037EF4" w:rsidRDefault="00DF11DA">
      <w:pPr>
        <w:spacing w:line="2" w:lineRule="exact"/>
        <w:rPr>
          <w:sz w:val="20"/>
          <w:szCs w:val="20"/>
          <w:lang w:val="ru-RU"/>
        </w:rPr>
      </w:pPr>
    </w:p>
    <w:p w:rsidR="00DF11DA" w:rsidRPr="00037EF4" w:rsidRDefault="00037EF4">
      <w:pPr>
        <w:numPr>
          <w:ilvl w:val="0"/>
          <w:numId w:val="15"/>
        </w:numPr>
        <w:tabs>
          <w:tab w:val="left" w:pos="255"/>
        </w:tabs>
        <w:spacing w:line="250" w:lineRule="auto"/>
        <w:ind w:right="240" w:firstLine="2"/>
        <w:jc w:val="both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порядке, установленном общим собранием собственников ГСК. В случае аварии или иных обстоятельств, требующих незамедлительного доступа к объектам общего имущества, в целях предотв</w:t>
      </w:r>
      <w:r w:rsidRPr="00037EF4">
        <w:rPr>
          <w:rFonts w:eastAsia="Times New Roman"/>
          <w:sz w:val="28"/>
          <w:szCs w:val="28"/>
          <w:lang w:val="ru-RU"/>
        </w:rPr>
        <w:t>ращения возможного причинения вреда жизни, здоровья и имуществу других граждан, соответствующие собственники обязаны незамедлительно предоставить доступ к данным объектам.</w:t>
      </w:r>
    </w:p>
    <w:p w:rsidR="00DF11DA" w:rsidRPr="00037EF4" w:rsidRDefault="00DF11DA">
      <w:pPr>
        <w:spacing w:line="127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44" w:lineRule="auto"/>
        <w:ind w:right="24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7.25. Полномочия по осуществлению прав на общее имущество в ГСК, в том числе по сод</w:t>
      </w:r>
      <w:r w:rsidRPr="00037EF4">
        <w:rPr>
          <w:rFonts w:eastAsia="Times New Roman"/>
          <w:sz w:val="28"/>
          <w:szCs w:val="28"/>
          <w:lang w:val="ru-RU"/>
        </w:rPr>
        <w:t xml:space="preserve">ержанию и управлению таким имуществом, могут осуществляться от имени соответствующих собственников гаражей и </w:t>
      </w:r>
      <w:proofErr w:type="spellStart"/>
      <w:r w:rsidRPr="00037EF4">
        <w:rPr>
          <w:rFonts w:eastAsia="Times New Roman"/>
          <w:sz w:val="28"/>
          <w:szCs w:val="28"/>
          <w:lang w:val="ru-RU"/>
        </w:rPr>
        <w:t>машиномест</w:t>
      </w:r>
      <w:proofErr w:type="spellEnd"/>
      <w:r w:rsidRPr="00037EF4">
        <w:rPr>
          <w:rFonts w:eastAsia="Times New Roman"/>
          <w:sz w:val="28"/>
          <w:szCs w:val="28"/>
          <w:lang w:val="ru-RU"/>
        </w:rPr>
        <w:t xml:space="preserve"> определенным решением общего собрания таких собственников лицом в пределах и на условиях, установленных данным решением и в определенных</w:t>
      </w:r>
      <w:r w:rsidRPr="00037EF4">
        <w:rPr>
          <w:rFonts w:eastAsia="Times New Roman"/>
          <w:sz w:val="28"/>
          <w:szCs w:val="28"/>
          <w:lang w:val="ru-RU"/>
        </w:rPr>
        <w:t xml:space="preserve"> законом случаях договором, либо такие полномочия может осуществлять созданная собственниками в ГСК организация. Создание организации либо ответственного лица, принимается решением общего собрания членов ГСК. Указанному лицу либо организации переходит прав</w:t>
      </w:r>
      <w:r w:rsidRPr="00037EF4">
        <w:rPr>
          <w:rFonts w:eastAsia="Times New Roman"/>
          <w:sz w:val="28"/>
          <w:szCs w:val="28"/>
          <w:lang w:val="ru-RU"/>
        </w:rPr>
        <w:t>о представительства от имени собственников ГСК по вопросам осуществления указанных полномочий.</w:t>
      </w:r>
    </w:p>
    <w:p w:rsidR="00DF11DA" w:rsidRPr="00037EF4" w:rsidRDefault="00DF11DA">
      <w:pPr>
        <w:rPr>
          <w:lang w:val="ru-RU"/>
        </w:rPr>
        <w:sectPr w:rsidR="00DF11DA" w:rsidRPr="00037EF4">
          <w:pgSz w:w="11920" w:h="16841"/>
          <w:pgMar w:top="107" w:right="551" w:bottom="473" w:left="760" w:header="0" w:footer="0" w:gutter="0"/>
          <w:cols w:space="720" w:equalWidth="0">
            <w:col w:w="10600"/>
          </w:cols>
        </w:sectPr>
      </w:pPr>
    </w:p>
    <w:p w:rsidR="00DF11DA" w:rsidRPr="00037EF4" w:rsidRDefault="00037EF4">
      <w:pPr>
        <w:tabs>
          <w:tab w:val="left" w:pos="10380"/>
        </w:tabs>
        <w:ind w:left="6140"/>
        <w:rPr>
          <w:sz w:val="20"/>
          <w:szCs w:val="20"/>
          <w:lang w:val="ru-RU"/>
        </w:rPr>
      </w:pPr>
      <w:r>
        <w:rPr>
          <w:rFonts w:eastAsia="Times New Roman"/>
          <w:noProof/>
          <w:color w:val="A6A6A6"/>
          <w:sz w:val="24"/>
          <w:szCs w:val="24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6984365</wp:posOffset>
            </wp:positionH>
            <wp:positionV relativeFrom="page">
              <wp:posOffset>85725</wp:posOffset>
            </wp:positionV>
            <wp:extent cx="557530" cy="24638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7EF4">
        <w:rPr>
          <w:rFonts w:eastAsia="Times New Roman"/>
          <w:color w:val="A6A6A6"/>
          <w:sz w:val="24"/>
          <w:szCs w:val="24"/>
          <w:lang w:val="ru-RU"/>
        </w:rPr>
        <w:t>УСТАВ ГСК «БУРАН» Редакция №1</w:t>
      </w:r>
      <w:r w:rsidRPr="00037EF4">
        <w:rPr>
          <w:sz w:val="20"/>
          <w:szCs w:val="20"/>
          <w:lang w:val="ru-RU"/>
        </w:rPr>
        <w:tab/>
      </w:r>
      <w:r w:rsidRPr="00037EF4">
        <w:rPr>
          <w:rFonts w:eastAsia="Times New Roman"/>
          <w:b/>
          <w:bCs/>
          <w:color w:val="FFFFFF"/>
          <w:sz w:val="36"/>
          <w:szCs w:val="36"/>
          <w:vertAlign w:val="superscript"/>
          <w:lang w:val="ru-RU"/>
        </w:rPr>
        <w:t>15</w:t>
      </w:r>
    </w:p>
    <w:p w:rsidR="00DF11DA" w:rsidRPr="00037EF4" w:rsidRDefault="00037EF4">
      <w:pPr>
        <w:ind w:left="3420"/>
        <w:rPr>
          <w:sz w:val="20"/>
          <w:szCs w:val="20"/>
          <w:lang w:val="ru-RU"/>
        </w:rPr>
      </w:pPr>
      <w:r w:rsidRPr="00037EF4">
        <w:rPr>
          <w:rFonts w:eastAsia="Times New Roman"/>
          <w:b/>
          <w:bCs/>
          <w:sz w:val="28"/>
          <w:szCs w:val="28"/>
          <w:lang w:val="ru-RU"/>
        </w:rPr>
        <w:t>8. РАБОТНИКИ (персонал) ГСК.</w:t>
      </w:r>
    </w:p>
    <w:p w:rsidR="00DF11DA" w:rsidRPr="00037EF4" w:rsidRDefault="00DF11DA">
      <w:pPr>
        <w:spacing w:line="194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4" w:lineRule="auto"/>
        <w:ind w:right="160" w:firstLine="67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8.1. Для выполнения необходимых работ ГСК вправе принимать на работу по </w:t>
      </w:r>
      <w:r w:rsidRPr="00037EF4">
        <w:rPr>
          <w:rFonts w:eastAsia="Times New Roman"/>
          <w:sz w:val="28"/>
          <w:szCs w:val="28"/>
          <w:lang w:val="ru-RU"/>
        </w:rPr>
        <w:t xml:space="preserve">трудовым договорам или договорам </w:t>
      </w:r>
      <w:proofErr w:type="spellStart"/>
      <w:r w:rsidRPr="00037EF4">
        <w:rPr>
          <w:rFonts w:eastAsia="Times New Roman"/>
          <w:sz w:val="28"/>
          <w:szCs w:val="28"/>
          <w:lang w:val="ru-RU"/>
        </w:rPr>
        <w:t>гражданско</w:t>
      </w:r>
      <w:proofErr w:type="spellEnd"/>
      <w:r w:rsidRPr="00037EF4">
        <w:rPr>
          <w:rFonts w:eastAsia="Times New Roman"/>
          <w:sz w:val="28"/>
          <w:szCs w:val="28"/>
          <w:lang w:val="ru-RU"/>
        </w:rPr>
        <w:t xml:space="preserve"> -правового характера бухгалтера-кассира, сторожей, электрика, других рабочих и специалистов. Трудовой договор заключается с председателем Правления ГСК.</w:t>
      </w:r>
    </w:p>
    <w:p w:rsidR="00DF11DA" w:rsidRPr="00037EF4" w:rsidRDefault="00DF11DA">
      <w:pPr>
        <w:spacing w:line="127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4" w:lineRule="auto"/>
        <w:ind w:right="1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8.2. Должности работников (персонала) ГСК, которые могут б</w:t>
      </w:r>
      <w:r w:rsidRPr="00037EF4">
        <w:rPr>
          <w:rFonts w:eastAsia="Times New Roman"/>
          <w:sz w:val="28"/>
          <w:szCs w:val="28"/>
          <w:lang w:val="ru-RU"/>
        </w:rPr>
        <w:t>ыть приняты на работу по трудовым договорам, определяются штатным расписанием, являющимся приложением к приходно-расходной смете, утверждаемой общим собранием членов ГСК по предложению председателя Правления.</w:t>
      </w:r>
    </w:p>
    <w:p w:rsidR="00DF11DA" w:rsidRPr="00037EF4" w:rsidRDefault="00DF11DA">
      <w:pPr>
        <w:spacing w:line="125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46" w:lineRule="auto"/>
        <w:ind w:right="1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8.3. Договоры гражданско-правового характера м</w:t>
      </w:r>
      <w:r w:rsidRPr="00037EF4">
        <w:rPr>
          <w:rFonts w:eastAsia="Times New Roman"/>
          <w:sz w:val="28"/>
          <w:szCs w:val="28"/>
          <w:lang w:val="ru-RU"/>
        </w:rPr>
        <w:t>огут заключаться Правлением ГСК для выполнения конкретных работ в интересах ГСК с рабочими и специалистами различных профессий . Оплата работ по таким договорам производится за счет средств, специального или целевого фондов, созданных Правлением для приобр</w:t>
      </w:r>
      <w:r w:rsidRPr="00037EF4">
        <w:rPr>
          <w:rFonts w:eastAsia="Times New Roman"/>
          <w:sz w:val="28"/>
          <w:szCs w:val="28"/>
          <w:lang w:val="ru-RU"/>
        </w:rPr>
        <w:t>етения или создания объекта общего пользования, если работа выполняется в этих рамках. Оплата должна производиться за выполненные работы после составления АКТА о выполненных работах, подписанных всеми членами правления.</w:t>
      </w:r>
    </w:p>
    <w:p w:rsidR="00DF11DA" w:rsidRPr="00037EF4" w:rsidRDefault="00DF11DA">
      <w:pPr>
        <w:spacing w:line="200" w:lineRule="exact"/>
        <w:rPr>
          <w:sz w:val="20"/>
          <w:szCs w:val="20"/>
          <w:lang w:val="ru-RU"/>
        </w:rPr>
      </w:pPr>
    </w:p>
    <w:p w:rsidR="00DF11DA" w:rsidRPr="00037EF4" w:rsidRDefault="00DF11DA">
      <w:pPr>
        <w:spacing w:line="200" w:lineRule="exact"/>
        <w:rPr>
          <w:sz w:val="20"/>
          <w:szCs w:val="20"/>
          <w:lang w:val="ru-RU"/>
        </w:rPr>
      </w:pPr>
    </w:p>
    <w:p w:rsidR="00DF11DA" w:rsidRPr="00037EF4" w:rsidRDefault="00DF11DA">
      <w:pPr>
        <w:spacing w:line="270" w:lineRule="exact"/>
        <w:rPr>
          <w:sz w:val="20"/>
          <w:szCs w:val="20"/>
          <w:lang w:val="ru-RU"/>
        </w:rPr>
      </w:pPr>
    </w:p>
    <w:p w:rsidR="00DF11DA" w:rsidRDefault="00037EF4">
      <w:pPr>
        <w:numPr>
          <w:ilvl w:val="0"/>
          <w:numId w:val="16"/>
        </w:numPr>
        <w:tabs>
          <w:tab w:val="left" w:pos="1340"/>
        </w:tabs>
        <w:ind w:left="134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СОБСТВЕННИКИ ГАРАЖНЫХ БОКСОВ, НЕ </w:t>
      </w:r>
      <w:r>
        <w:rPr>
          <w:rFonts w:eastAsia="Times New Roman"/>
          <w:b/>
          <w:bCs/>
          <w:sz w:val="28"/>
          <w:szCs w:val="28"/>
        </w:rPr>
        <w:t>ЯВЛЯЮЩИЕСЯ</w:t>
      </w:r>
    </w:p>
    <w:p w:rsidR="00DF11DA" w:rsidRDefault="00037EF4">
      <w:pPr>
        <w:ind w:left="43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ЧЛЕНАМИ ГСК.</w:t>
      </w:r>
    </w:p>
    <w:p w:rsidR="00DF11DA" w:rsidRDefault="00DF11DA">
      <w:pPr>
        <w:spacing w:line="194" w:lineRule="exact"/>
        <w:rPr>
          <w:sz w:val="20"/>
          <w:szCs w:val="20"/>
        </w:rPr>
      </w:pPr>
    </w:p>
    <w:p w:rsidR="00DF11DA" w:rsidRPr="00037EF4" w:rsidRDefault="00037EF4">
      <w:pPr>
        <w:spacing w:line="283" w:lineRule="auto"/>
        <w:ind w:left="40" w:right="180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9.1. Гражданин, владеющий гаражным боксом в границах ГСК, но не являющийся членом ГСК, имеет право пользоваться гаражным боксом в индивидуальном порядке.</w:t>
      </w:r>
    </w:p>
    <w:p w:rsidR="00DF11DA" w:rsidRPr="00037EF4" w:rsidRDefault="00DF11DA">
      <w:pPr>
        <w:spacing w:line="8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0" w:lineRule="auto"/>
        <w:ind w:right="1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Гражданином, владеющим гаражным боксом в границах ГСК, но не являющийся </w:t>
      </w:r>
      <w:r w:rsidRPr="00037EF4">
        <w:rPr>
          <w:rFonts w:eastAsia="Times New Roman"/>
          <w:sz w:val="28"/>
          <w:szCs w:val="28"/>
          <w:lang w:val="ru-RU"/>
        </w:rPr>
        <w:t>членом ГСК, становится добровольно вышедший либо исключенный из членов ГСК гражданин либо гражданин, получивший право владения гаражным боксом по наследству или в результате сделки, если он не подал заявление о вступлении или не принят Правлением в члены Г</w:t>
      </w:r>
      <w:r w:rsidRPr="00037EF4">
        <w:rPr>
          <w:rFonts w:eastAsia="Times New Roman"/>
          <w:sz w:val="28"/>
          <w:szCs w:val="28"/>
          <w:lang w:val="ru-RU"/>
        </w:rPr>
        <w:t>СК.</w:t>
      </w:r>
    </w:p>
    <w:p w:rsidR="00DF11DA" w:rsidRPr="00037EF4" w:rsidRDefault="00DF11DA">
      <w:pPr>
        <w:spacing w:line="130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4" w:lineRule="auto"/>
        <w:ind w:left="40" w:right="1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9.2. Гражданин, владеющий гаражным боксом в границах ГСК, но не являющийся членом ГСК, вправе пользоваться объектами инфраструктуры и другим имуществом общего пользования ГСК за плату на условиях договора, заключенного с Правлением ГСК в письменной фо</w:t>
      </w:r>
      <w:r w:rsidRPr="00037EF4">
        <w:rPr>
          <w:rFonts w:eastAsia="Times New Roman"/>
          <w:sz w:val="28"/>
          <w:szCs w:val="28"/>
          <w:lang w:val="ru-RU"/>
        </w:rPr>
        <w:t>рме в порядке, определенном настоящим Уставом.</w:t>
      </w:r>
    </w:p>
    <w:p w:rsidR="00DF11DA" w:rsidRPr="00037EF4" w:rsidRDefault="00DF11DA">
      <w:pPr>
        <w:spacing w:line="48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3" w:lineRule="auto"/>
        <w:ind w:right="1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Гражданин, владеющий гаражным боксом в границах ГСК, но не являющийся членом ГСК, может обжаловать в суде решения Правления ГСК об отказе в заключения договоров о пользовании объектами инфраструктуры и другим</w:t>
      </w:r>
      <w:r w:rsidRPr="00037EF4">
        <w:rPr>
          <w:rFonts w:eastAsia="Times New Roman"/>
          <w:sz w:val="28"/>
          <w:szCs w:val="28"/>
          <w:lang w:val="ru-RU"/>
        </w:rPr>
        <w:t xml:space="preserve"> имуществом общего пользования ГСК.</w:t>
      </w:r>
    </w:p>
    <w:p w:rsidR="00DF11DA" w:rsidRPr="00037EF4" w:rsidRDefault="00DF11DA">
      <w:pPr>
        <w:spacing w:line="127" w:lineRule="exact"/>
        <w:rPr>
          <w:sz w:val="20"/>
          <w:szCs w:val="20"/>
          <w:lang w:val="ru-RU"/>
        </w:rPr>
      </w:pPr>
    </w:p>
    <w:p w:rsidR="00DF11DA" w:rsidRPr="00037EF4" w:rsidRDefault="00037EF4">
      <w:pPr>
        <w:tabs>
          <w:tab w:val="left" w:pos="740"/>
        </w:tabs>
        <w:ind w:left="40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9.3.</w:t>
      </w:r>
      <w:r w:rsidRPr="00037EF4">
        <w:rPr>
          <w:sz w:val="20"/>
          <w:szCs w:val="20"/>
          <w:lang w:val="ru-RU"/>
        </w:rPr>
        <w:tab/>
      </w:r>
      <w:r w:rsidRPr="00037EF4">
        <w:rPr>
          <w:rFonts w:eastAsia="Times New Roman"/>
          <w:sz w:val="28"/>
          <w:szCs w:val="28"/>
          <w:lang w:val="ru-RU"/>
        </w:rPr>
        <w:t>Председатель Правления от имени ГСК заключает с членами ГСК (в том числе,</w:t>
      </w:r>
    </w:p>
    <w:p w:rsidR="00DF11DA" w:rsidRPr="00037EF4" w:rsidRDefault="00037EF4">
      <w:pPr>
        <w:numPr>
          <w:ilvl w:val="0"/>
          <w:numId w:val="17"/>
        </w:numPr>
        <w:tabs>
          <w:tab w:val="left" w:pos="309"/>
        </w:tabs>
        <w:spacing w:line="254" w:lineRule="auto"/>
        <w:ind w:left="40" w:right="160" w:firstLine="1"/>
        <w:jc w:val="both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гражданами, не являющимися членами ГСК), подготовленный Правлением ГСК договор о пользовании объектами инфраструктуры и другим имуществом об</w:t>
      </w:r>
      <w:r w:rsidRPr="00037EF4">
        <w:rPr>
          <w:rFonts w:eastAsia="Times New Roman"/>
          <w:sz w:val="28"/>
          <w:szCs w:val="28"/>
          <w:lang w:val="ru-RU"/>
        </w:rPr>
        <w:t>щего пользования ГСК, на условиях и в порядке, установленном законодательством и настоящим Уставом.</w:t>
      </w:r>
    </w:p>
    <w:p w:rsidR="00DF11DA" w:rsidRPr="00037EF4" w:rsidRDefault="00DF11DA">
      <w:pPr>
        <w:spacing w:line="122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4" w:lineRule="auto"/>
        <w:ind w:right="1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Гражданин, отказавшийся или более месяца уклоняющийся от заключения такого договора, лишается права пользоваться объектами инфраструктуры и другим имуществ</w:t>
      </w:r>
      <w:r w:rsidRPr="00037EF4">
        <w:rPr>
          <w:rFonts w:eastAsia="Times New Roman"/>
          <w:sz w:val="28"/>
          <w:szCs w:val="28"/>
          <w:lang w:val="ru-RU"/>
        </w:rPr>
        <w:t>ом общего пользования ГСК. Правление в этом случае обязано принять меры к отключению гаражного бокса, принадлежащего нарушителю, от инженерных</w:t>
      </w:r>
    </w:p>
    <w:p w:rsidR="00DF11DA" w:rsidRPr="00037EF4" w:rsidRDefault="00DF11DA">
      <w:pPr>
        <w:rPr>
          <w:lang w:val="ru-RU"/>
        </w:rPr>
        <w:sectPr w:rsidR="00DF11DA" w:rsidRPr="00037EF4">
          <w:pgSz w:w="11920" w:h="16841"/>
          <w:pgMar w:top="107" w:right="551" w:bottom="0" w:left="720" w:header="0" w:footer="0" w:gutter="0"/>
          <w:cols w:space="720" w:equalWidth="0">
            <w:col w:w="10640"/>
          </w:cols>
        </w:sectPr>
      </w:pPr>
    </w:p>
    <w:p w:rsidR="00DF11DA" w:rsidRPr="00037EF4" w:rsidRDefault="00037EF4">
      <w:pPr>
        <w:tabs>
          <w:tab w:val="left" w:pos="10380"/>
        </w:tabs>
        <w:ind w:left="6140"/>
        <w:rPr>
          <w:sz w:val="20"/>
          <w:szCs w:val="20"/>
          <w:lang w:val="ru-RU"/>
        </w:rPr>
      </w:pPr>
      <w:r>
        <w:rPr>
          <w:rFonts w:eastAsia="Times New Roman"/>
          <w:noProof/>
          <w:color w:val="A6A6A6"/>
          <w:sz w:val="24"/>
          <w:szCs w:val="24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6984365</wp:posOffset>
            </wp:positionH>
            <wp:positionV relativeFrom="page">
              <wp:posOffset>85725</wp:posOffset>
            </wp:positionV>
            <wp:extent cx="557530" cy="2463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7EF4">
        <w:rPr>
          <w:rFonts w:eastAsia="Times New Roman"/>
          <w:color w:val="A6A6A6"/>
          <w:sz w:val="24"/>
          <w:szCs w:val="24"/>
          <w:lang w:val="ru-RU"/>
        </w:rPr>
        <w:t>УСТАВ ГСК «БУРАН» Редакция №1</w:t>
      </w:r>
      <w:r w:rsidRPr="00037EF4">
        <w:rPr>
          <w:sz w:val="20"/>
          <w:szCs w:val="20"/>
          <w:lang w:val="ru-RU"/>
        </w:rPr>
        <w:tab/>
      </w:r>
      <w:r w:rsidRPr="00037EF4">
        <w:rPr>
          <w:rFonts w:eastAsia="Times New Roman"/>
          <w:b/>
          <w:bCs/>
          <w:color w:val="FFFFFF"/>
          <w:sz w:val="36"/>
          <w:szCs w:val="36"/>
          <w:vertAlign w:val="superscript"/>
          <w:lang w:val="ru-RU"/>
        </w:rPr>
        <w:t>16</w:t>
      </w:r>
    </w:p>
    <w:p w:rsidR="00DF11DA" w:rsidRPr="00037EF4" w:rsidRDefault="00037EF4">
      <w:pPr>
        <w:spacing w:line="281" w:lineRule="auto"/>
        <w:ind w:right="160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сетей ГСК и обеспечить действенность запрета на </w:t>
      </w:r>
      <w:r w:rsidRPr="00037EF4">
        <w:rPr>
          <w:rFonts w:eastAsia="Times New Roman"/>
          <w:sz w:val="28"/>
          <w:szCs w:val="28"/>
          <w:lang w:val="ru-RU"/>
        </w:rPr>
        <w:t>пользование другим общим имуществом.</w:t>
      </w:r>
    </w:p>
    <w:p w:rsidR="00DF11DA" w:rsidRPr="00037EF4" w:rsidRDefault="00DF11DA">
      <w:pPr>
        <w:spacing w:line="91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45" w:lineRule="auto"/>
        <w:ind w:left="40" w:right="1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9.4. Размер платы за пользование объектами инфраструктуры и другим имуществом общего пользования ГСК для граждан, владеющих гаражными боксами в границах ГСК, но не являющихся членами ГСК, при условии внесения ими взнос</w:t>
      </w:r>
      <w:r w:rsidRPr="00037EF4">
        <w:rPr>
          <w:rFonts w:eastAsia="Times New Roman"/>
          <w:sz w:val="28"/>
          <w:szCs w:val="28"/>
          <w:lang w:val="ru-RU"/>
        </w:rPr>
        <w:t>ов на приобретение (создание) указанного имущества не может превышать размер платы за пользование указанным имуществом для членов ГСК. Размер платы определяется в этом случае равным сумме членских и целевых, взносов членов ГСК. Сроки внесения платы по дого</w:t>
      </w:r>
      <w:r w:rsidRPr="00037EF4">
        <w:rPr>
          <w:rFonts w:eastAsia="Times New Roman"/>
          <w:sz w:val="28"/>
          <w:szCs w:val="28"/>
          <w:lang w:val="ru-RU"/>
        </w:rPr>
        <w:t>вору и размер пеней за просрочку платежей могут отличаться от сроков внесения взносов и размеров пеней за несвоевременную уплату взносов и определяются договором.</w:t>
      </w:r>
    </w:p>
    <w:p w:rsidR="00DF11DA" w:rsidRPr="00037EF4" w:rsidRDefault="00DF11DA">
      <w:pPr>
        <w:spacing w:line="135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47" w:lineRule="auto"/>
        <w:ind w:left="40" w:right="1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9.5. В случае неуплаты установленных, договорами платежей за пользование объектами инфрастру</w:t>
      </w:r>
      <w:r w:rsidRPr="00037EF4">
        <w:rPr>
          <w:rFonts w:eastAsia="Times New Roman"/>
          <w:sz w:val="28"/>
          <w:szCs w:val="28"/>
          <w:lang w:val="ru-RU"/>
        </w:rPr>
        <w:t>ктуры и другим имуществом общего пользования ГСК, граждане, владеющие гаражными боксами на территории ГСК, но не являющиеся членами ГСК, лишаются права пользоваться объектами инфраструктуры и другим имуществом общего пользования ГСК. Неплатежи за пользован</w:t>
      </w:r>
      <w:r w:rsidRPr="00037EF4">
        <w:rPr>
          <w:rFonts w:eastAsia="Times New Roman"/>
          <w:sz w:val="28"/>
          <w:szCs w:val="28"/>
          <w:lang w:val="ru-RU"/>
        </w:rPr>
        <w:t>ие объектами инфраструктуры и другим имуществом общего пользования ГСК взыскиваются в судебном порядке.</w:t>
      </w:r>
    </w:p>
    <w:p w:rsidR="00DF11DA" w:rsidRPr="00037EF4" w:rsidRDefault="00DF11DA">
      <w:pPr>
        <w:spacing w:line="13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48" w:lineRule="auto"/>
        <w:ind w:left="40" w:right="1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9.6. Договор должен предусматривать возложение на граждан, владеющих гаражным боксом в границах ГСК, но не являющегося членом ГСК, обязанностей, </w:t>
      </w:r>
      <w:r w:rsidRPr="00037EF4">
        <w:rPr>
          <w:rFonts w:eastAsia="Times New Roman"/>
          <w:sz w:val="28"/>
          <w:szCs w:val="28"/>
          <w:lang w:val="ru-RU"/>
        </w:rPr>
        <w:t>которые несут члены ГСК (в том числе обязанности участвовать в коллективных работах, проводимых по решению органов управления ГСК), а также содержать перечень мер воздействия на нарушителя, аналогичный перечню таких мер, применяемых к членам ГСК.</w:t>
      </w:r>
    </w:p>
    <w:p w:rsidR="00DF11DA" w:rsidRPr="00037EF4" w:rsidRDefault="00DF11DA">
      <w:pPr>
        <w:spacing w:line="135" w:lineRule="exact"/>
        <w:rPr>
          <w:sz w:val="20"/>
          <w:szCs w:val="20"/>
          <w:lang w:val="ru-RU"/>
        </w:rPr>
      </w:pPr>
    </w:p>
    <w:p w:rsidR="00DF11DA" w:rsidRPr="00037EF4" w:rsidRDefault="00037EF4">
      <w:pPr>
        <w:numPr>
          <w:ilvl w:val="0"/>
          <w:numId w:val="18"/>
        </w:numPr>
        <w:tabs>
          <w:tab w:val="left" w:pos="339"/>
        </w:tabs>
        <w:spacing w:line="260" w:lineRule="auto"/>
        <w:ind w:right="160"/>
        <w:jc w:val="both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договоре</w:t>
      </w:r>
      <w:r w:rsidRPr="00037EF4">
        <w:rPr>
          <w:rFonts w:eastAsia="Times New Roman"/>
          <w:sz w:val="28"/>
          <w:szCs w:val="28"/>
          <w:lang w:val="ru-RU"/>
        </w:rPr>
        <w:t xml:space="preserve"> может быть предусмотрено право гражданина, владеющего гаражным боксом в границах ГСК, но не являющегося членом ГСК, на присутствие на общих собраниях ГСК.</w:t>
      </w:r>
    </w:p>
    <w:p w:rsidR="00DF11DA" w:rsidRPr="00037EF4" w:rsidRDefault="00DF11DA">
      <w:pPr>
        <w:spacing w:line="301" w:lineRule="exact"/>
        <w:rPr>
          <w:sz w:val="20"/>
          <w:szCs w:val="20"/>
          <w:lang w:val="ru-RU"/>
        </w:rPr>
      </w:pPr>
    </w:p>
    <w:p w:rsidR="00DF11DA" w:rsidRPr="00037EF4" w:rsidRDefault="00037EF4">
      <w:pPr>
        <w:numPr>
          <w:ilvl w:val="0"/>
          <w:numId w:val="19"/>
        </w:numPr>
        <w:tabs>
          <w:tab w:val="left" w:pos="1660"/>
        </w:tabs>
        <w:ind w:left="1660" w:hanging="426"/>
        <w:rPr>
          <w:rFonts w:eastAsia="Times New Roman"/>
          <w:b/>
          <w:bCs/>
          <w:sz w:val="28"/>
          <w:szCs w:val="28"/>
          <w:lang w:val="ru-RU"/>
        </w:rPr>
      </w:pPr>
      <w:r w:rsidRPr="00037EF4">
        <w:rPr>
          <w:rFonts w:eastAsia="Times New Roman"/>
          <w:b/>
          <w:bCs/>
          <w:sz w:val="28"/>
          <w:szCs w:val="28"/>
          <w:lang w:val="ru-RU"/>
        </w:rPr>
        <w:t>МЕРЫ ВОЗДЕЙСТВИЯ ЗА НАРУШЕНИЯ УСТАВА ГСК.</w:t>
      </w:r>
    </w:p>
    <w:p w:rsidR="00DF11DA" w:rsidRPr="00037EF4" w:rsidRDefault="00DF11DA">
      <w:pPr>
        <w:spacing w:line="19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0" w:lineRule="auto"/>
        <w:ind w:right="160" w:firstLine="67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10.1. За нарушение настоящего Устава или правил </w:t>
      </w:r>
      <w:r w:rsidRPr="00037EF4">
        <w:rPr>
          <w:rFonts w:eastAsia="Times New Roman"/>
          <w:sz w:val="28"/>
          <w:szCs w:val="28"/>
          <w:lang w:val="ru-RU"/>
        </w:rPr>
        <w:t>внутреннего распорядка (далее в этом разделе - «нарушения») к членам ГСК могут применяться меры воздействия на основаниях и в порядке, предусмотренном законодательством и настоящим Уставом.</w:t>
      </w:r>
    </w:p>
    <w:p w:rsidR="00DF11DA" w:rsidRPr="00037EF4" w:rsidRDefault="00DF11DA">
      <w:pPr>
        <w:spacing w:line="120" w:lineRule="exact"/>
        <w:rPr>
          <w:sz w:val="20"/>
          <w:szCs w:val="20"/>
          <w:lang w:val="ru-RU"/>
        </w:rPr>
      </w:pPr>
    </w:p>
    <w:p w:rsidR="00DF11DA" w:rsidRDefault="00037EF4">
      <w:pPr>
        <w:spacing w:line="239" w:lineRule="auto"/>
        <w:ind w:right="160"/>
        <w:jc w:val="both"/>
        <w:rPr>
          <w:sz w:val="20"/>
          <w:szCs w:val="20"/>
        </w:rPr>
      </w:pPr>
      <w:r w:rsidRPr="00037EF4">
        <w:rPr>
          <w:rFonts w:eastAsia="Times New Roman"/>
          <w:sz w:val="28"/>
          <w:szCs w:val="28"/>
          <w:lang w:val="ru-RU"/>
        </w:rPr>
        <w:t>10.2. За грубое нарушение, выражающееся в длительной задержке (бо</w:t>
      </w:r>
      <w:r w:rsidRPr="00037EF4">
        <w:rPr>
          <w:rFonts w:eastAsia="Times New Roman"/>
          <w:sz w:val="28"/>
          <w:szCs w:val="28"/>
          <w:lang w:val="ru-RU"/>
        </w:rPr>
        <w:t>лее 6 месяцев) или отказе от уплаты взносов, коммунальных и других платежей , отказе возместить причиненный по вине нарушителя ущерб, Правление ГСК вправе принять решение о лишении члена ГСК, допустившего такое нарушение, права пользования объектами инфрас</w:t>
      </w:r>
      <w:r w:rsidRPr="00037EF4">
        <w:rPr>
          <w:rFonts w:eastAsia="Times New Roman"/>
          <w:sz w:val="28"/>
          <w:szCs w:val="28"/>
          <w:lang w:val="ru-RU"/>
        </w:rPr>
        <w:t xml:space="preserve">труктуры и другим имуществом общего пользования ГСК до погашения задолженности и возмещения ущерба. </w:t>
      </w:r>
      <w:proofErr w:type="spellStart"/>
      <w:r>
        <w:rPr>
          <w:rFonts w:eastAsia="Times New Roman"/>
          <w:sz w:val="28"/>
          <w:szCs w:val="28"/>
        </w:rPr>
        <w:t>Правление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этом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случае</w:t>
      </w:r>
      <w:proofErr w:type="spellEnd"/>
      <w:r>
        <w:rPr>
          <w:rFonts w:eastAsia="Times New Roman"/>
          <w:sz w:val="28"/>
          <w:szCs w:val="28"/>
        </w:rPr>
        <w:t xml:space="preserve"> обязано принять меры</w:t>
      </w:r>
    </w:p>
    <w:p w:rsidR="00DF11DA" w:rsidRDefault="00DF11DA">
      <w:pPr>
        <w:spacing w:line="8" w:lineRule="exact"/>
        <w:rPr>
          <w:sz w:val="20"/>
          <w:szCs w:val="20"/>
        </w:rPr>
      </w:pPr>
    </w:p>
    <w:p w:rsidR="00DF11DA" w:rsidRPr="00037EF4" w:rsidRDefault="00037EF4">
      <w:pPr>
        <w:numPr>
          <w:ilvl w:val="0"/>
          <w:numId w:val="20"/>
        </w:numPr>
        <w:tabs>
          <w:tab w:val="left" w:pos="238"/>
        </w:tabs>
        <w:spacing w:line="281" w:lineRule="auto"/>
        <w:ind w:right="160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отключению гаражного бокса, принадлежащего нарушителю, от инженерных сетей ГСК и обеспечить действенность запр</w:t>
      </w:r>
      <w:r w:rsidRPr="00037EF4">
        <w:rPr>
          <w:rFonts w:eastAsia="Times New Roman"/>
          <w:sz w:val="28"/>
          <w:szCs w:val="28"/>
          <w:lang w:val="ru-RU"/>
        </w:rPr>
        <w:t>ета на пользование другим общим имуществом.</w:t>
      </w:r>
    </w:p>
    <w:p w:rsidR="00DF11DA" w:rsidRPr="00037EF4" w:rsidRDefault="00DF11DA">
      <w:pPr>
        <w:spacing w:line="91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0" w:lineRule="auto"/>
        <w:ind w:right="1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Информация о принятом решении должна быть доведена до всех членов ГСК в порядке, предусмотренном для доведения до членов ГСК решений Правления и общего собрания ГСК.</w:t>
      </w:r>
    </w:p>
    <w:p w:rsidR="00DF11DA" w:rsidRPr="00037EF4" w:rsidRDefault="00DF11DA">
      <w:pPr>
        <w:spacing w:line="115" w:lineRule="exact"/>
        <w:rPr>
          <w:sz w:val="20"/>
          <w:szCs w:val="20"/>
          <w:lang w:val="ru-RU"/>
        </w:rPr>
      </w:pPr>
    </w:p>
    <w:p w:rsidR="00DF11DA" w:rsidRPr="00037EF4" w:rsidRDefault="00037EF4">
      <w:pPr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10.3.  За  неоднократные  и  грубые  нарушен</w:t>
      </w:r>
      <w:r w:rsidRPr="00037EF4">
        <w:rPr>
          <w:rFonts w:eastAsia="Times New Roman"/>
          <w:sz w:val="28"/>
          <w:szCs w:val="28"/>
          <w:lang w:val="ru-RU"/>
        </w:rPr>
        <w:t>ия  Устава  или  правил  внутреннего</w:t>
      </w:r>
    </w:p>
    <w:p w:rsidR="00DF11DA" w:rsidRPr="00037EF4" w:rsidRDefault="00DF11DA">
      <w:pPr>
        <w:rPr>
          <w:lang w:val="ru-RU"/>
        </w:rPr>
        <w:sectPr w:rsidR="00DF11DA" w:rsidRPr="00037EF4">
          <w:pgSz w:w="11920" w:h="16841"/>
          <w:pgMar w:top="107" w:right="551" w:bottom="0" w:left="720" w:header="0" w:footer="0" w:gutter="0"/>
          <w:cols w:space="720" w:equalWidth="0">
            <w:col w:w="10640"/>
          </w:cols>
        </w:sectPr>
      </w:pPr>
    </w:p>
    <w:p w:rsidR="00DF11DA" w:rsidRPr="00037EF4" w:rsidRDefault="00037EF4">
      <w:pPr>
        <w:tabs>
          <w:tab w:val="left" w:pos="10380"/>
        </w:tabs>
        <w:ind w:left="6140"/>
        <w:rPr>
          <w:sz w:val="20"/>
          <w:szCs w:val="20"/>
          <w:lang w:val="ru-RU"/>
        </w:rPr>
      </w:pPr>
      <w:r>
        <w:rPr>
          <w:rFonts w:eastAsia="Times New Roman"/>
          <w:noProof/>
          <w:color w:val="A6A6A6"/>
          <w:sz w:val="24"/>
          <w:szCs w:val="24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6984365</wp:posOffset>
            </wp:positionH>
            <wp:positionV relativeFrom="page">
              <wp:posOffset>85725</wp:posOffset>
            </wp:positionV>
            <wp:extent cx="557530" cy="24638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7EF4">
        <w:rPr>
          <w:rFonts w:eastAsia="Times New Roman"/>
          <w:color w:val="A6A6A6"/>
          <w:sz w:val="24"/>
          <w:szCs w:val="24"/>
          <w:lang w:val="ru-RU"/>
        </w:rPr>
        <w:t>УСТАВ ГСК «БУРАН» Редакция №1</w:t>
      </w:r>
      <w:r w:rsidRPr="00037EF4">
        <w:rPr>
          <w:sz w:val="20"/>
          <w:szCs w:val="20"/>
          <w:lang w:val="ru-RU"/>
        </w:rPr>
        <w:tab/>
      </w:r>
      <w:r w:rsidRPr="00037EF4">
        <w:rPr>
          <w:rFonts w:eastAsia="Times New Roman"/>
          <w:b/>
          <w:bCs/>
          <w:color w:val="FFFFFF"/>
          <w:sz w:val="36"/>
          <w:szCs w:val="36"/>
          <w:vertAlign w:val="superscript"/>
          <w:lang w:val="ru-RU"/>
        </w:rPr>
        <w:t>17</w:t>
      </w:r>
    </w:p>
    <w:p w:rsidR="00DF11DA" w:rsidRPr="00037EF4" w:rsidRDefault="00037EF4">
      <w:pPr>
        <w:tabs>
          <w:tab w:val="left" w:pos="1780"/>
          <w:tab w:val="left" w:pos="2280"/>
          <w:tab w:val="left" w:pos="3520"/>
          <w:tab w:val="left" w:pos="4420"/>
          <w:tab w:val="left" w:pos="5420"/>
          <w:tab w:val="left" w:pos="6420"/>
          <w:tab w:val="left" w:pos="8320"/>
        </w:tabs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распорядка,</w:t>
      </w:r>
      <w:r w:rsidRPr="00037EF4">
        <w:rPr>
          <w:rFonts w:eastAsia="Times New Roman"/>
          <w:sz w:val="28"/>
          <w:szCs w:val="28"/>
          <w:lang w:val="ru-RU"/>
        </w:rPr>
        <w:tab/>
        <w:t>в</w:t>
      </w:r>
      <w:r w:rsidRPr="00037EF4">
        <w:rPr>
          <w:rFonts w:eastAsia="Times New Roman"/>
          <w:sz w:val="28"/>
          <w:szCs w:val="28"/>
          <w:lang w:val="ru-RU"/>
        </w:rPr>
        <w:tab/>
        <w:t>случае,</w:t>
      </w:r>
      <w:r w:rsidRPr="00037EF4">
        <w:rPr>
          <w:rFonts w:eastAsia="Times New Roman"/>
          <w:sz w:val="28"/>
          <w:szCs w:val="28"/>
          <w:lang w:val="ru-RU"/>
        </w:rPr>
        <w:tab/>
        <w:t>если</w:t>
      </w:r>
      <w:r w:rsidRPr="00037EF4">
        <w:rPr>
          <w:rFonts w:eastAsia="Times New Roman"/>
          <w:sz w:val="28"/>
          <w:szCs w:val="28"/>
          <w:lang w:val="ru-RU"/>
        </w:rPr>
        <w:tab/>
        <w:t>иные</w:t>
      </w:r>
      <w:r w:rsidRPr="00037EF4">
        <w:rPr>
          <w:rFonts w:eastAsia="Times New Roman"/>
          <w:sz w:val="28"/>
          <w:szCs w:val="28"/>
          <w:lang w:val="ru-RU"/>
        </w:rPr>
        <w:tab/>
        <w:t>меры</w:t>
      </w:r>
      <w:r w:rsidRPr="00037EF4">
        <w:rPr>
          <w:rFonts w:eastAsia="Times New Roman"/>
          <w:sz w:val="28"/>
          <w:szCs w:val="28"/>
          <w:lang w:val="ru-RU"/>
        </w:rPr>
        <w:tab/>
        <w:t>воздействия,</w:t>
      </w:r>
      <w:r w:rsidRPr="00037EF4">
        <w:rPr>
          <w:rFonts w:eastAsia="Times New Roman"/>
          <w:sz w:val="28"/>
          <w:szCs w:val="28"/>
          <w:lang w:val="ru-RU"/>
        </w:rPr>
        <w:tab/>
        <w:t>предусмотренные</w:t>
      </w:r>
    </w:p>
    <w:p w:rsidR="00DF11DA" w:rsidRPr="00037EF4" w:rsidRDefault="00037EF4">
      <w:pPr>
        <w:spacing w:line="283" w:lineRule="auto"/>
        <w:ind w:right="160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законодательством и настоящим Уставом, не возымели действия, член ГСК может быть исключен из него</w:t>
      </w:r>
      <w:r w:rsidRPr="00037EF4">
        <w:rPr>
          <w:rFonts w:eastAsia="Times New Roman"/>
          <w:sz w:val="28"/>
          <w:szCs w:val="28"/>
          <w:lang w:val="ru-RU"/>
        </w:rPr>
        <w:t xml:space="preserve"> решением Правления в порядке, определенном Уставом ГСК.</w:t>
      </w:r>
    </w:p>
    <w:p w:rsidR="00DF11DA" w:rsidRPr="00037EF4" w:rsidRDefault="00DF11DA">
      <w:pPr>
        <w:spacing w:line="200" w:lineRule="exact"/>
        <w:rPr>
          <w:sz w:val="20"/>
          <w:szCs w:val="20"/>
          <w:lang w:val="ru-RU"/>
        </w:rPr>
      </w:pPr>
    </w:p>
    <w:p w:rsidR="00DF11DA" w:rsidRPr="00037EF4" w:rsidRDefault="00DF11DA">
      <w:pPr>
        <w:spacing w:line="200" w:lineRule="exact"/>
        <w:rPr>
          <w:sz w:val="20"/>
          <w:szCs w:val="20"/>
          <w:lang w:val="ru-RU"/>
        </w:rPr>
      </w:pPr>
    </w:p>
    <w:p w:rsidR="00DF11DA" w:rsidRPr="00037EF4" w:rsidRDefault="00DF11DA">
      <w:pPr>
        <w:spacing w:line="211" w:lineRule="exact"/>
        <w:rPr>
          <w:sz w:val="20"/>
          <w:szCs w:val="20"/>
          <w:lang w:val="ru-RU"/>
        </w:rPr>
      </w:pPr>
    </w:p>
    <w:p w:rsidR="00DF11DA" w:rsidRDefault="00037EF4">
      <w:pPr>
        <w:numPr>
          <w:ilvl w:val="0"/>
          <w:numId w:val="21"/>
        </w:numPr>
        <w:tabs>
          <w:tab w:val="left" w:pos="1827"/>
        </w:tabs>
        <w:spacing w:line="291" w:lineRule="auto"/>
        <w:ind w:left="3620" w:right="1640" w:hanging="2223"/>
        <w:rPr>
          <w:rFonts w:eastAsia="Times New Roman"/>
          <w:b/>
          <w:bCs/>
          <w:sz w:val="28"/>
          <w:szCs w:val="28"/>
        </w:rPr>
      </w:pPr>
      <w:r w:rsidRPr="00037EF4">
        <w:rPr>
          <w:rFonts w:eastAsia="Times New Roman"/>
          <w:b/>
          <w:bCs/>
          <w:sz w:val="28"/>
          <w:szCs w:val="28"/>
          <w:lang w:val="ru-RU"/>
        </w:rPr>
        <w:t xml:space="preserve">ОРГАНЫ УПРАВЛЕНИЯ, КОНТРОЛЯ И УЧЁТА ГСК. </w:t>
      </w:r>
      <w:r>
        <w:rPr>
          <w:rFonts w:eastAsia="Times New Roman"/>
          <w:b/>
          <w:bCs/>
          <w:sz w:val="28"/>
          <w:szCs w:val="28"/>
        </w:rPr>
        <w:t>ДЕЛОПРОИЗВОДСТВО.</w:t>
      </w:r>
    </w:p>
    <w:p w:rsidR="00DF11DA" w:rsidRDefault="00DF11DA">
      <w:pPr>
        <w:spacing w:line="57" w:lineRule="exact"/>
        <w:rPr>
          <w:sz w:val="20"/>
          <w:szCs w:val="20"/>
        </w:rPr>
      </w:pPr>
    </w:p>
    <w:p w:rsidR="00DF11DA" w:rsidRDefault="00037EF4">
      <w:pPr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11.1. Органами управления ГСК являются</w:t>
      </w:r>
    </w:p>
    <w:p w:rsidR="00DF11DA" w:rsidRDefault="00DF11DA">
      <w:pPr>
        <w:spacing w:line="201" w:lineRule="exact"/>
        <w:rPr>
          <w:sz w:val="20"/>
          <w:szCs w:val="20"/>
        </w:rPr>
      </w:pPr>
    </w:p>
    <w:p w:rsidR="00DF11DA" w:rsidRDefault="00037EF4">
      <w:pPr>
        <w:numPr>
          <w:ilvl w:val="0"/>
          <w:numId w:val="22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общее собрание его членов,</w:t>
      </w:r>
    </w:p>
    <w:p w:rsidR="00DF11DA" w:rsidRDefault="00DF11DA">
      <w:pPr>
        <w:spacing w:line="198" w:lineRule="exact"/>
        <w:rPr>
          <w:rFonts w:eastAsia="Times New Roman"/>
          <w:sz w:val="28"/>
          <w:szCs w:val="28"/>
        </w:rPr>
      </w:pPr>
    </w:p>
    <w:p w:rsidR="00DF11DA" w:rsidRDefault="00037EF4">
      <w:pPr>
        <w:numPr>
          <w:ilvl w:val="0"/>
          <w:numId w:val="22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Правление ГСК,</w:t>
      </w:r>
    </w:p>
    <w:p w:rsidR="00DF11DA" w:rsidRDefault="00DF11DA">
      <w:pPr>
        <w:spacing w:line="198" w:lineRule="exact"/>
        <w:rPr>
          <w:rFonts w:eastAsia="Times New Roman"/>
          <w:sz w:val="28"/>
          <w:szCs w:val="28"/>
        </w:rPr>
      </w:pPr>
    </w:p>
    <w:p w:rsidR="00DF11DA" w:rsidRDefault="00037EF4">
      <w:pPr>
        <w:numPr>
          <w:ilvl w:val="0"/>
          <w:numId w:val="22"/>
        </w:numPr>
        <w:tabs>
          <w:tab w:val="left" w:pos="160"/>
        </w:tabs>
        <w:ind w:left="1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Правления.</w:t>
      </w:r>
    </w:p>
    <w:p w:rsidR="00DF11DA" w:rsidRDefault="00DF11DA">
      <w:pPr>
        <w:spacing w:line="199" w:lineRule="exact"/>
        <w:rPr>
          <w:sz w:val="20"/>
          <w:szCs w:val="20"/>
        </w:rPr>
      </w:pPr>
    </w:p>
    <w:p w:rsidR="00DF11DA" w:rsidRPr="00037EF4" w:rsidRDefault="00037EF4">
      <w:pPr>
        <w:spacing w:line="261" w:lineRule="auto"/>
        <w:ind w:right="1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11.2. Контроль за финансово</w:t>
      </w:r>
      <w:r w:rsidRPr="00037EF4">
        <w:rPr>
          <w:rFonts w:eastAsia="Times New Roman"/>
          <w:sz w:val="28"/>
          <w:szCs w:val="28"/>
          <w:lang w:val="ru-RU"/>
        </w:rPr>
        <w:t xml:space="preserve"> -хозяйственной деятельностью ГСК, в том числе за деятельностью Председателя и членов Правления, осуществляет ревизионная комиссия, избранная из числа членов ГСК общим собранием.</w:t>
      </w:r>
    </w:p>
    <w:p w:rsidR="00DF11DA" w:rsidRPr="00037EF4" w:rsidRDefault="00DF11DA">
      <w:pPr>
        <w:spacing w:line="11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4" w:lineRule="auto"/>
        <w:ind w:right="1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11.3. Учет в ГСК, подготовка отчетности, учет работников, текущее </w:t>
      </w:r>
      <w:r w:rsidRPr="00037EF4">
        <w:rPr>
          <w:rFonts w:eastAsia="Times New Roman"/>
          <w:sz w:val="28"/>
          <w:szCs w:val="28"/>
          <w:lang w:val="ru-RU"/>
        </w:rPr>
        <w:t>делопроизводство, ведение кассовых и банковских документов организуется Правлением ГСК и возлагается на бухгалтера-кассира, принимаемого на работу в ГСК по трудовому договору или договору гражданско-правового характера.</w:t>
      </w:r>
    </w:p>
    <w:p w:rsidR="00DF11DA" w:rsidRPr="00037EF4" w:rsidRDefault="00DF11DA">
      <w:pPr>
        <w:spacing w:line="125" w:lineRule="exact"/>
        <w:rPr>
          <w:sz w:val="20"/>
          <w:szCs w:val="20"/>
          <w:lang w:val="ru-RU"/>
        </w:rPr>
      </w:pPr>
    </w:p>
    <w:p w:rsidR="00DF11DA" w:rsidRPr="00037EF4" w:rsidRDefault="00037EF4">
      <w:pPr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11.4. Ведение делопроизводства в ГС</w:t>
      </w:r>
      <w:r w:rsidRPr="00037EF4">
        <w:rPr>
          <w:rFonts w:eastAsia="Times New Roman"/>
          <w:sz w:val="28"/>
          <w:szCs w:val="28"/>
          <w:lang w:val="ru-RU"/>
        </w:rPr>
        <w:t>К организует его Правление.</w:t>
      </w:r>
    </w:p>
    <w:p w:rsidR="00DF11DA" w:rsidRPr="00037EF4" w:rsidRDefault="00DF11DA">
      <w:pPr>
        <w:spacing w:line="199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1" w:lineRule="auto"/>
        <w:ind w:right="1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11.5. Протоколы общих собраний членов ГСК подписывают председатель и секретарь такого собрания, протоколы заверяются печатью ГСК и хранятся в его делах постоянно.</w:t>
      </w:r>
    </w:p>
    <w:p w:rsidR="00DF11DA" w:rsidRPr="00037EF4" w:rsidRDefault="00DF11DA">
      <w:pPr>
        <w:spacing w:line="113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3" w:lineRule="auto"/>
        <w:ind w:right="1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11.6. Протоколы заседаний Правления и ревизионной комиссии ГСК,</w:t>
      </w:r>
      <w:r w:rsidRPr="00037EF4">
        <w:rPr>
          <w:rFonts w:eastAsia="Times New Roman"/>
          <w:sz w:val="28"/>
          <w:szCs w:val="28"/>
          <w:lang w:val="ru-RU"/>
        </w:rPr>
        <w:t xml:space="preserve"> подписывает председатель Правления или заместитель председателя либо соответственно</w:t>
      </w:r>
    </w:p>
    <w:p w:rsidR="00DF11DA" w:rsidRPr="00037EF4" w:rsidRDefault="00DF11DA">
      <w:pPr>
        <w:spacing w:line="9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3" w:lineRule="auto"/>
        <w:ind w:right="460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председатель ревизионной комиссии, которые заверяются печатью ГСК и хранятся в его делах постоянно.</w:t>
      </w:r>
    </w:p>
    <w:p w:rsidR="00DF11DA" w:rsidRPr="00037EF4" w:rsidRDefault="00DF11DA">
      <w:pPr>
        <w:spacing w:line="8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48" w:lineRule="auto"/>
        <w:ind w:right="1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11.7. Копии протоколов общих собраний членов ГСК, заседаний Правления</w:t>
      </w:r>
      <w:r w:rsidRPr="00037EF4">
        <w:rPr>
          <w:rFonts w:eastAsia="Times New Roman"/>
          <w:sz w:val="28"/>
          <w:szCs w:val="28"/>
          <w:lang w:val="ru-RU"/>
        </w:rPr>
        <w:t>, ревизионной комиссии ГСК, заверенные выписки из данных протоколов представляются для ознакомления членам ГСК по их требованию, а также органу местного самоуправления, на территории которого находится ГСК, органам государственной власти, судебным и правоо</w:t>
      </w:r>
      <w:r w:rsidRPr="00037EF4">
        <w:rPr>
          <w:rFonts w:eastAsia="Times New Roman"/>
          <w:sz w:val="28"/>
          <w:szCs w:val="28"/>
          <w:lang w:val="ru-RU"/>
        </w:rPr>
        <w:t>хранительным органам, организациям в соответствии с их запросами в письменной форме.</w:t>
      </w:r>
    </w:p>
    <w:p w:rsidR="00DF11DA" w:rsidRPr="00037EF4" w:rsidRDefault="00DF11DA">
      <w:pPr>
        <w:spacing w:line="200" w:lineRule="exact"/>
        <w:rPr>
          <w:sz w:val="20"/>
          <w:szCs w:val="20"/>
          <w:lang w:val="ru-RU"/>
        </w:rPr>
      </w:pPr>
    </w:p>
    <w:p w:rsidR="00DF11DA" w:rsidRPr="00037EF4" w:rsidRDefault="00DF11DA">
      <w:pPr>
        <w:spacing w:line="200" w:lineRule="exact"/>
        <w:rPr>
          <w:sz w:val="20"/>
          <w:szCs w:val="20"/>
          <w:lang w:val="ru-RU"/>
        </w:rPr>
      </w:pPr>
    </w:p>
    <w:p w:rsidR="00DF11DA" w:rsidRPr="00037EF4" w:rsidRDefault="00DF11DA">
      <w:pPr>
        <w:spacing w:line="261" w:lineRule="exact"/>
        <w:rPr>
          <w:sz w:val="20"/>
          <w:szCs w:val="20"/>
          <w:lang w:val="ru-RU"/>
        </w:rPr>
      </w:pPr>
    </w:p>
    <w:p w:rsidR="00DF11DA" w:rsidRDefault="00037EF4">
      <w:pPr>
        <w:numPr>
          <w:ilvl w:val="0"/>
          <w:numId w:val="23"/>
        </w:numPr>
        <w:tabs>
          <w:tab w:val="left" w:pos="3020"/>
        </w:tabs>
        <w:ind w:left="3020" w:hanging="4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ОБЩЕЕ СОБРАНИЕ ЧЛЕНОВ ГСК.</w:t>
      </w:r>
    </w:p>
    <w:p w:rsidR="00DF11DA" w:rsidRDefault="00DF11DA">
      <w:pPr>
        <w:spacing w:line="191" w:lineRule="exact"/>
        <w:rPr>
          <w:sz w:val="20"/>
          <w:szCs w:val="20"/>
        </w:rPr>
      </w:pPr>
    </w:p>
    <w:p w:rsidR="00DF11DA" w:rsidRPr="00037EF4" w:rsidRDefault="00037EF4">
      <w:pPr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12.1. Общее собрание членов ГСК является высшим органом управления ГСК.</w:t>
      </w:r>
    </w:p>
    <w:p w:rsidR="00DF11DA" w:rsidRPr="00037EF4" w:rsidRDefault="00DF11DA">
      <w:pPr>
        <w:spacing w:line="201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3" w:lineRule="auto"/>
        <w:ind w:right="180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12.2. К исключительной компетенции общего собрания членов ГСК относ</w:t>
      </w:r>
      <w:r w:rsidRPr="00037EF4">
        <w:rPr>
          <w:rFonts w:eastAsia="Times New Roman"/>
          <w:sz w:val="28"/>
          <w:szCs w:val="28"/>
          <w:lang w:val="ru-RU"/>
        </w:rPr>
        <w:t>ятся следующие вопросы:</w:t>
      </w:r>
    </w:p>
    <w:p w:rsidR="00DF11DA" w:rsidRPr="00037EF4" w:rsidRDefault="00DF11DA">
      <w:pPr>
        <w:spacing w:line="83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5" w:lineRule="auto"/>
        <w:ind w:right="180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12.2.1. Внесение изменений и дополнений в Устав ГСК или утверждение новой редакции Устава ГСК.</w:t>
      </w:r>
    </w:p>
    <w:p w:rsidR="00DF11DA" w:rsidRPr="00037EF4" w:rsidRDefault="00DF11DA">
      <w:pPr>
        <w:rPr>
          <w:lang w:val="ru-RU"/>
        </w:rPr>
        <w:sectPr w:rsidR="00DF11DA" w:rsidRPr="00037EF4">
          <w:pgSz w:w="11920" w:h="16841"/>
          <w:pgMar w:top="107" w:right="551" w:bottom="0" w:left="720" w:header="0" w:footer="0" w:gutter="0"/>
          <w:cols w:space="720" w:equalWidth="0">
            <w:col w:w="10640"/>
          </w:cols>
        </w:sectPr>
      </w:pPr>
    </w:p>
    <w:p w:rsidR="00DF11DA" w:rsidRPr="00037EF4" w:rsidRDefault="00037EF4">
      <w:pPr>
        <w:tabs>
          <w:tab w:val="left" w:pos="10380"/>
        </w:tabs>
        <w:ind w:left="6141"/>
        <w:rPr>
          <w:sz w:val="20"/>
          <w:szCs w:val="20"/>
          <w:lang w:val="ru-RU"/>
        </w:rPr>
      </w:pPr>
      <w:r>
        <w:rPr>
          <w:rFonts w:eastAsia="Times New Roman"/>
          <w:noProof/>
          <w:color w:val="A6A6A6"/>
          <w:sz w:val="24"/>
          <w:szCs w:val="24"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6984365</wp:posOffset>
            </wp:positionH>
            <wp:positionV relativeFrom="page">
              <wp:posOffset>85725</wp:posOffset>
            </wp:positionV>
            <wp:extent cx="557530" cy="24638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7EF4">
        <w:rPr>
          <w:rFonts w:eastAsia="Times New Roman"/>
          <w:color w:val="A6A6A6"/>
          <w:sz w:val="24"/>
          <w:szCs w:val="24"/>
          <w:lang w:val="ru-RU"/>
        </w:rPr>
        <w:t>УСТАВ ГСК «БУРАН» Редакция №1</w:t>
      </w:r>
      <w:r w:rsidRPr="00037EF4">
        <w:rPr>
          <w:sz w:val="20"/>
          <w:szCs w:val="20"/>
          <w:lang w:val="ru-RU"/>
        </w:rPr>
        <w:tab/>
      </w:r>
      <w:r w:rsidRPr="00037EF4">
        <w:rPr>
          <w:rFonts w:eastAsia="Times New Roman"/>
          <w:b/>
          <w:bCs/>
          <w:color w:val="FFFFFF"/>
          <w:sz w:val="36"/>
          <w:szCs w:val="36"/>
          <w:vertAlign w:val="superscript"/>
          <w:lang w:val="ru-RU"/>
        </w:rPr>
        <w:t>18</w:t>
      </w:r>
    </w:p>
    <w:p w:rsidR="00DF11DA" w:rsidRPr="00037EF4" w:rsidRDefault="00037EF4">
      <w:pPr>
        <w:spacing w:line="281" w:lineRule="auto"/>
        <w:ind w:left="1" w:right="1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12.2.2. Определение приоритетных направлений деятельности ГСК, принципов </w:t>
      </w:r>
      <w:r w:rsidRPr="00037EF4">
        <w:rPr>
          <w:rFonts w:eastAsia="Times New Roman"/>
          <w:sz w:val="28"/>
          <w:szCs w:val="28"/>
          <w:lang w:val="ru-RU"/>
        </w:rPr>
        <w:t>формирования и использования его имущества.</w:t>
      </w:r>
    </w:p>
    <w:p w:rsidR="00DF11DA" w:rsidRPr="00037EF4" w:rsidRDefault="00DF11DA">
      <w:pPr>
        <w:spacing w:line="91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1" w:lineRule="auto"/>
        <w:ind w:left="1" w:right="1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12.2.3. Определение количественного состава Правления ГСК, избрание членов правления ГСК и досрочное прекращение их полномочий.</w:t>
      </w:r>
    </w:p>
    <w:p w:rsidR="00DF11DA" w:rsidRPr="00037EF4" w:rsidRDefault="00DF11DA">
      <w:pPr>
        <w:spacing w:line="8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5" w:lineRule="auto"/>
        <w:ind w:left="1" w:right="1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12.2.4. Избрание членов ревизионной комиссии ГСК и досрочное прекращение их полном</w:t>
      </w:r>
      <w:r w:rsidRPr="00037EF4">
        <w:rPr>
          <w:rFonts w:eastAsia="Times New Roman"/>
          <w:sz w:val="28"/>
          <w:szCs w:val="28"/>
          <w:lang w:val="ru-RU"/>
        </w:rPr>
        <w:t>очии.</w:t>
      </w:r>
    </w:p>
    <w:p w:rsidR="00DF11DA" w:rsidRPr="00037EF4" w:rsidRDefault="00DF11DA">
      <w:pPr>
        <w:spacing w:line="80" w:lineRule="exact"/>
        <w:rPr>
          <w:sz w:val="20"/>
          <w:szCs w:val="20"/>
          <w:lang w:val="ru-RU"/>
        </w:rPr>
      </w:pPr>
    </w:p>
    <w:p w:rsidR="00DF11DA" w:rsidRPr="00037EF4" w:rsidRDefault="00037EF4">
      <w:pPr>
        <w:ind w:left="1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12.2.5. Утверждение годового отчета и годового бухгалтерского баланса</w:t>
      </w:r>
    </w:p>
    <w:p w:rsidR="00DF11DA" w:rsidRPr="00037EF4" w:rsidRDefault="00DF11DA">
      <w:pPr>
        <w:spacing w:line="199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5" w:lineRule="auto"/>
        <w:ind w:left="1" w:right="1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12.2.6. Утверждение финансового плана (приходно-расходной сметы) ГСК и внесение в него изменений.</w:t>
      </w:r>
    </w:p>
    <w:p w:rsidR="00DF11DA" w:rsidRPr="00037EF4" w:rsidRDefault="00DF11DA">
      <w:pPr>
        <w:spacing w:line="80" w:lineRule="exact"/>
        <w:rPr>
          <w:sz w:val="20"/>
          <w:szCs w:val="20"/>
          <w:lang w:val="ru-RU"/>
        </w:rPr>
      </w:pPr>
    </w:p>
    <w:p w:rsidR="00DF11DA" w:rsidRPr="00037EF4" w:rsidRDefault="00037EF4">
      <w:pPr>
        <w:ind w:left="1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12.2.7. Создание филиалов и представительств ГСК.</w:t>
      </w:r>
    </w:p>
    <w:p w:rsidR="00DF11DA" w:rsidRPr="00037EF4" w:rsidRDefault="00DF11DA">
      <w:pPr>
        <w:spacing w:line="199" w:lineRule="exact"/>
        <w:rPr>
          <w:sz w:val="20"/>
          <w:szCs w:val="20"/>
          <w:lang w:val="ru-RU"/>
        </w:rPr>
      </w:pPr>
    </w:p>
    <w:p w:rsidR="00DF11DA" w:rsidRPr="00037EF4" w:rsidRDefault="00037EF4">
      <w:pPr>
        <w:ind w:left="1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12.2.8. Участие ГСК в других</w:t>
      </w:r>
      <w:r w:rsidRPr="00037EF4">
        <w:rPr>
          <w:rFonts w:eastAsia="Times New Roman"/>
          <w:sz w:val="28"/>
          <w:szCs w:val="28"/>
          <w:lang w:val="ru-RU"/>
        </w:rPr>
        <w:t xml:space="preserve"> организациях.</w:t>
      </w:r>
    </w:p>
    <w:p w:rsidR="00DF11DA" w:rsidRPr="00037EF4" w:rsidRDefault="00DF11DA">
      <w:pPr>
        <w:spacing w:line="201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1" w:lineRule="auto"/>
        <w:ind w:left="1" w:right="1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12.2.9. Реорганизация и ликвидация ГСК, назначении ликвидационной комиссии, а также утверждение промежуточного и окончательного ликвидационных балансов.</w:t>
      </w:r>
    </w:p>
    <w:p w:rsidR="00DF11DA" w:rsidRPr="00037EF4" w:rsidRDefault="00DF11DA">
      <w:pPr>
        <w:spacing w:line="88" w:lineRule="exact"/>
        <w:rPr>
          <w:sz w:val="20"/>
          <w:szCs w:val="20"/>
          <w:lang w:val="ru-RU"/>
        </w:rPr>
      </w:pPr>
    </w:p>
    <w:p w:rsidR="00DF11DA" w:rsidRPr="00037EF4" w:rsidRDefault="00037EF4">
      <w:pPr>
        <w:ind w:left="1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12.2.10. Утверждение отчетов Правления, ревизионной комиссии.</w:t>
      </w:r>
    </w:p>
    <w:p w:rsidR="00DF11DA" w:rsidRPr="00037EF4" w:rsidRDefault="00DF11DA">
      <w:pPr>
        <w:spacing w:line="201" w:lineRule="exact"/>
        <w:rPr>
          <w:sz w:val="20"/>
          <w:szCs w:val="20"/>
          <w:lang w:val="ru-RU"/>
        </w:rPr>
      </w:pPr>
    </w:p>
    <w:p w:rsidR="00DF11DA" w:rsidRPr="00037EF4" w:rsidRDefault="00037EF4">
      <w:pPr>
        <w:ind w:left="1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12.2.11. Поощрение </w:t>
      </w:r>
      <w:r w:rsidRPr="00037EF4">
        <w:rPr>
          <w:rFonts w:eastAsia="Times New Roman"/>
          <w:sz w:val="28"/>
          <w:szCs w:val="28"/>
          <w:lang w:val="ru-RU"/>
        </w:rPr>
        <w:t>членов Правления, ревизионной комиссии и членов ГСК.</w:t>
      </w:r>
    </w:p>
    <w:p w:rsidR="00DF11DA" w:rsidRPr="00037EF4" w:rsidRDefault="00DF11DA">
      <w:pPr>
        <w:spacing w:line="199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1" w:lineRule="auto"/>
        <w:ind w:left="1" w:right="1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12.3. Общее собрание может делегировать Правлению ГСК часть вопросов своей исключительной компетенции, кроме вопросов, предусмотренных пунктами 12.2.1 – 12.2.4 и 12.2.9 – 12.2.11.</w:t>
      </w:r>
    </w:p>
    <w:p w:rsidR="00DF11DA" w:rsidRPr="00037EF4" w:rsidRDefault="00DF11DA">
      <w:pPr>
        <w:spacing w:line="118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1" w:lineRule="auto"/>
        <w:ind w:left="1" w:right="180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12.4. Общее собрание </w:t>
      </w:r>
      <w:r w:rsidRPr="00037EF4">
        <w:rPr>
          <w:rFonts w:eastAsia="Times New Roman"/>
          <w:sz w:val="28"/>
          <w:szCs w:val="28"/>
          <w:lang w:val="ru-RU"/>
        </w:rPr>
        <w:t>членов ГСК правомочно, если на указанном собрании присутствуют более половины членов ГСК.</w:t>
      </w:r>
    </w:p>
    <w:p w:rsidR="00DF11DA" w:rsidRPr="00037EF4" w:rsidRDefault="00DF11DA">
      <w:pPr>
        <w:spacing w:line="91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1" w:lineRule="auto"/>
        <w:ind w:left="1" w:right="1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12.5.1 Общее собрание членов ГСК вправе рассматривать любые вопросы деятельности ГСК и принимать по ним решения.</w:t>
      </w:r>
    </w:p>
    <w:p w:rsidR="00DF11DA" w:rsidRPr="00037EF4" w:rsidRDefault="00DF11DA">
      <w:pPr>
        <w:spacing w:line="333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3" w:lineRule="auto"/>
        <w:ind w:left="1" w:right="1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12.5.2 Общее собрание членов ГСК созывается Правлен</w:t>
      </w:r>
      <w:r w:rsidRPr="00037EF4">
        <w:rPr>
          <w:rFonts w:eastAsia="Times New Roman"/>
          <w:sz w:val="28"/>
          <w:szCs w:val="28"/>
          <w:lang w:val="ru-RU"/>
        </w:rPr>
        <w:t>ием ГСК по мере необходимости, но не реже чем 1(один) раз в год.</w:t>
      </w:r>
    </w:p>
    <w:p w:rsidR="00DF11DA" w:rsidRPr="00037EF4" w:rsidRDefault="00DF11DA">
      <w:pPr>
        <w:spacing w:line="8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3" w:lineRule="auto"/>
        <w:ind w:left="1" w:right="1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12.6. Внеочередное общее собрание членов ГСК проводится по решению его Правления, требованию ревизионной комиссии ГСК, а также по предложению органа местного самоуправления или по требованию</w:t>
      </w:r>
      <w:r w:rsidRPr="00037EF4">
        <w:rPr>
          <w:rFonts w:eastAsia="Times New Roman"/>
          <w:sz w:val="28"/>
          <w:szCs w:val="28"/>
          <w:lang w:val="ru-RU"/>
        </w:rPr>
        <w:t xml:space="preserve"> не менее чем одной третьей общего числа членов ГСК.</w:t>
      </w:r>
    </w:p>
    <w:p w:rsidR="00DF11DA" w:rsidRPr="00037EF4" w:rsidRDefault="00DF11DA">
      <w:pPr>
        <w:spacing w:line="128" w:lineRule="exact"/>
        <w:rPr>
          <w:sz w:val="20"/>
          <w:szCs w:val="20"/>
          <w:lang w:val="ru-RU"/>
        </w:rPr>
      </w:pPr>
    </w:p>
    <w:p w:rsidR="00DF11DA" w:rsidRPr="00037EF4" w:rsidRDefault="00037EF4">
      <w:pPr>
        <w:numPr>
          <w:ilvl w:val="0"/>
          <w:numId w:val="24"/>
        </w:numPr>
        <w:tabs>
          <w:tab w:val="left" w:pos="385"/>
        </w:tabs>
        <w:spacing w:line="254" w:lineRule="auto"/>
        <w:ind w:left="1" w:right="180" w:hanging="1"/>
        <w:jc w:val="both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требовании или предложении о проведении внеочередного общего собрания должны быть указаны дата его подачи в Правление и содержание выносимых на обсуждение вопросов. Указанные вопросы должны входить в </w:t>
      </w:r>
      <w:r w:rsidRPr="00037EF4">
        <w:rPr>
          <w:rFonts w:eastAsia="Times New Roman"/>
          <w:sz w:val="28"/>
          <w:szCs w:val="28"/>
          <w:lang w:val="ru-RU"/>
        </w:rPr>
        <w:t>компетенцию ГСК и не противоречить Уставу и законодательству.</w:t>
      </w:r>
    </w:p>
    <w:p w:rsidR="00DF11DA" w:rsidRPr="00037EF4" w:rsidRDefault="00DF11DA">
      <w:pPr>
        <w:spacing w:line="125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3" w:lineRule="auto"/>
        <w:ind w:left="1" w:right="160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Требование ревизионной комиссии должно быть подписано абсолютным большинством ее членов.</w:t>
      </w:r>
    </w:p>
    <w:p w:rsidR="00DF11DA" w:rsidRPr="00037EF4" w:rsidRDefault="00DF11DA">
      <w:pPr>
        <w:spacing w:line="8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3" w:lineRule="auto"/>
        <w:ind w:left="1" w:right="180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Предложение органа местного самоуправления должно быть подписано должностным лицом такого органа, имеющ</w:t>
      </w:r>
      <w:r w:rsidRPr="00037EF4">
        <w:rPr>
          <w:rFonts w:eastAsia="Times New Roman"/>
          <w:sz w:val="28"/>
          <w:szCs w:val="28"/>
          <w:lang w:val="ru-RU"/>
        </w:rPr>
        <w:t>им соответствующие полномочия, и скреплено печатью.</w:t>
      </w:r>
    </w:p>
    <w:p w:rsidR="00DF11DA" w:rsidRPr="00037EF4" w:rsidRDefault="00DF11DA">
      <w:pPr>
        <w:spacing w:line="83" w:lineRule="exact"/>
        <w:rPr>
          <w:sz w:val="20"/>
          <w:szCs w:val="20"/>
          <w:lang w:val="ru-RU"/>
        </w:rPr>
      </w:pPr>
    </w:p>
    <w:p w:rsidR="00DF11DA" w:rsidRPr="00037EF4" w:rsidRDefault="00037EF4">
      <w:pPr>
        <w:ind w:left="1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Предложение группы членов ГСК должно быть подписано не менее чем 1/5 (одной</w:t>
      </w:r>
    </w:p>
    <w:p w:rsidR="00DF11DA" w:rsidRPr="00037EF4" w:rsidRDefault="00DF11DA">
      <w:pPr>
        <w:rPr>
          <w:lang w:val="ru-RU"/>
        </w:rPr>
        <w:sectPr w:rsidR="00DF11DA" w:rsidRPr="00037EF4">
          <w:pgSz w:w="11920" w:h="16841"/>
          <w:pgMar w:top="107" w:right="551" w:bottom="2" w:left="719" w:header="0" w:footer="0" w:gutter="0"/>
          <w:cols w:space="720" w:equalWidth="0">
            <w:col w:w="1064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300"/>
        <w:gridCol w:w="30"/>
        <w:gridCol w:w="800"/>
        <w:gridCol w:w="40"/>
        <w:gridCol w:w="30"/>
      </w:tblGrid>
      <w:tr w:rsidR="00DF11DA" w:rsidRPr="00037EF4">
        <w:trPr>
          <w:trHeight w:val="40"/>
        </w:trPr>
        <w:tc>
          <w:tcPr>
            <w:tcW w:w="10300" w:type="dxa"/>
            <w:tcBorders>
              <w:right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20" w:type="dxa"/>
            <w:tcBorders>
              <w:top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800" w:type="dxa"/>
            <w:tcBorders>
              <w:top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single" w:sz="8" w:space="0" w:color="A6A6A6"/>
              <w:right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DF11DA" w:rsidRPr="00037EF4" w:rsidRDefault="00DF11DA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</w:tr>
      <w:tr w:rsidR="00DF11DA">
        <w:trPr>
          <w:trHeight w:val="310"/>
        </w:trPr>
        <w:tc>
          <w:tcPr>
            <w:tcW w:w="10300" w:type="dxa"/>
            <w:vMerge w:val="restart"/>
            <w:tcBorders>
              <w:right w:val="single" w:sz="8" w:space="0" w:color="A6A6A6"/>
            </w:tcBorders>
            <w:vAlign w:val="bottom"/>
          </w:tcPr>
          <w:p w:rsidR="00DF11DA" w:rsidRDefault="00037EF4">
            <w:pPr>
              <w:ind w:left="6140"/>
              <w:rPr>
                <w:sz w:val="20"/>
                <w:szCs w:val="20"/>
              </w:rPr>
            </w:pPr>
            <w:r>
              <w:rPr>
                <w:rFonts w:eastAsia="Times New Roman"/>
                <w:color w:val="A6A6A6"/>
                <w:sz w:val="24"/>
                <w:szCs w:val="24"/>
              </w:rPr>
              <w:t xml:space="preserve">УСТАВ ГСК «БУРАН» </w:t>
            </w:r>
            <w:proofErr w:type="spellStart"/>
            <w:r>
              <w:rPr>
                <w:rFonts w:eastAsia="Times New Roman"/>
                <w:color w:val="A6A6A6"/>
                <w:sz w:val="24"/>
                <w:szCs w:val="24"/>
              </w:rPr>
              <w:t>Редакция</w:t>
            </w:r>
            <w:proofErr w:type="spellEnd"/>
            <w:r>
              <w:rPr>
                <w:rFonts w:eastAsia="Times New Roman"/>
                <w:color w:val="A6A6A6"/>
                <w:sz w:val="24"/>
                <w:szCs w:val="24"/>
              </w:rPr>
              <w:t xml:space="preserve"> №1</w:t>
            </w:r>
          </w:p>
        </w:tc>
        <w:tc>
          <w:tcPr>
            <w:tcW w:w="20" w:type="dxa"/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6A6A6"/>
            <w:vAlign w:val="bottom"/>
          </w:tcPr>
          <w:p w:rsidR="00DF11DA" w:rsidRDefault="00037EF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19</w:t>
            </w:r>
          </w:p>
        </w:tc>
        <w:tc>
          <w:tcPr>
            <w:tcW w:w="40" w:type="dxa"/>
            <w:tcBorders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  <w:tr w:rsidR="00DF11DA">
        <w:trPr>
          <w:trHeight w:val="24"/>
        </w:trPr>
        <w:tc>
          <w:tcPr>
            <w:tcW w:w="10300" w:type="dxa"/>
            <w:vMerge/>
            <w:tcBorders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6A6A6"/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  <w:tr w:rsidR="00DF11DA" w:rsidRPr="00037EF4">
        <w:trPr>
          <w:trHeight w:val="314"/>
        </w:trPr>
        <w:tc>
          <w:tcPr>
            <w:tcW w:w="11160" w:type="dxa"/>
            <w:gridSpan w:val="4"/>
            <w:vAlign w:val="bottom"/>
          </w:tcPr>
          <w:p w:rsidR="00DF11DA" w:rsidRPr="00037EF4" w:rsidRDefault="00037EF4">
            <w:pPr>
              <w:spacing w:line="314" w:lineRule="exact"/>
              <w:rPr>
                <w:sz w:val="20"/>
                <w:szCs w:val="20"/>
                <w:lang w:val="ru-RU"/>
              </w:rPr>
            </w:pPr>
            <w:r w:rsidRPr="00037EF4">
              <w:rPr>
                <w:rFonts w:eastAsia="Times New Roman"/>
                <w:sz w:val="28"/>
                <w:szCs w:val="28"/>
                <w:lang w:val="ru-RU"/>
              </w:rPr>
              <w:t>пятой) общего числа членов, причем кроме подписей должны</w:t>
            </w:r>
            <w:r w:rsidRPr="00037EF4">
              <w:rPr>
                <w:rFonts w:eastAsia="Times New Roman"/>
                <w:sz w:val="28"/>
                <w:szCs w:val="28"/>
                <w:lang w:val="ru-RU"/>
              </w:rPr>
              <w:t xml:space="preserve"> быть разборчиво</w:t>
            </w:r>
          </w:p>
        </w:tc>
        <w:tc>
          <w:tcPr>
            <w:tcW w:w="0" w:type="dxa"/>
            <w:vAlign w:val="bottom"/>
          </w:tcPr>
          <w:p w:rsidR="00DF11DA" w:rsidRPr="00037EF4" w:rsidRDefault="00DF11DA">
            <w:pPr>
              <w:rPr>
                <w:sz w:val="1"/>
                <w:szCs w:val="1"/>
                <w:lang w:val="ru-RU"/>
              </w:rPr>
            </w:pPr>
          </w:p>
        </w:tc>
      </w:tr>
    </w:tbl>
    <w:p w:rsidR="00DF11DA" w:rsidRPr="00037EF4" w:rsidRDefault="00037EF4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6606540</wp:posOffset>
            </wp:positionH>
            <wp:positionV relativeFrom="paragraph">
              <wp:posOffset>-408305</wp:posOffset>
            </wp:positionV>
            <wp:extent cx="419100" cy="18288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1DA" w:rsidRPr="00037EF4" w:rsidRDefault="00037EF4">
      <w:pPr>
        <w:spacing w:line="283" w:lineRule="auto"/>
        <w:ind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указаны фамилии и номера гаражных боксов лиц, являющихся членами ГСК и подписавших требование.</w:t>
      </w:r>
    </w:p>
    <w:p w:rsidR="00DF11DA" w:rsidRPr="00037EF4" w:rsidRDefault="00DF11DA">
      <w:pPr>
        <w:spacing w:line="83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0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12.7. Правление ГСК обязано в течение 10 (десяти) дней со дня получения соответствующих требований (предложений ) о проведении </w:t>
      </w:r>
      <w:r w:rsidRPr="00037EF4">
        <w:rPr>
          <w:rFonts w:eastAsia="Times New Roman"/>
          <w:sz w:val="28"/>
          <w:szCs w:val="28"/>
          <w:lang w:val="ru-RU"/>
        </w:rPr>
        <w:t>внеочередного общего собрания членов ГСК рассмотреть указанные предложение или требование и принять решение о проведении внеочередного общего собрания или об отказе в его проведении.</w:t>
      </w:r>
    </w:p>
    <w:p w:rsidR="00DF11DA" w:rsidRPr="00037EF4" w:rsidRDefault="00DF11DA">
      <w:pPr>
        <w:spacing w:line="130" w:lineRule="exact"/>
        <w:rPr>
          <w:sz w:val="20"/>
          <w:szCs w:val="20"/>
          <w:lang w:val="ru-RU"/>
        </w:rPr>
      </w:pPr>
    </w:p>
    <w:p w:rsidR="00DF11DA" w:rsidRPr="00037EF4" w:rsidRDefault="00037EF4">
      <w:pPr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Правление может отказать в проведении внеочередного общего собрания член</w:t>
      </w:r>
      <w:r w:rsidRPr="00037EF4">
        <w:rPr>
          <w:rFonts w:eastAsia="Times New Roman"/>
          <w:sz w:val="28"/>
          <w:szCs w:val="28"/>
          <w:lang w:val="ru-RU"/>
        </w:rPr>
        <w:t>ов ГСК</w:t>
      </w:r>
    </w:p>
    <w:p w:rsidR="00DF11DA" w:rsidRPr="00037EF4" w:rsidRDefault="00DF11DA">
      <w:pPr>
        <w:spacing w:line="2" w:lineRule="exact"/>
        <w:rPr>
          <w:sz w:val="20"/>
          <w:szCs w:val="20"/>
          <w:lang w:val="ru-RU"/>
        </w:rPr>
      </w:pPr>
    </w:p>
    <w:p w:rsidR="00DF11DA" w:rsidRPr="00037EF4" w:rsidRDefault="00037EF4">
      <w:pPr>
        <w:numPr>
          <w:ilvl w:val="0"/>
          <w:numId w:val="25"/>
        </w:numPr>
        <w:tabs>
          <w:tab w:val="left" w:pos="384"/>
        </w:tabs>
        <w:spacing w:line="260" w:lineRule="auto"/>
        <w:ind w:right="680"/>
        <w:jc w:val="both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случае, если не соблюден установленный Уставом ГСК порядок подачи предложения или предъявления требования о созыве внеочередного общего собрания его членов.</w:t>
      </w:r>
    </w:p>
    <w:p w:rsidR="00DF11DA" w:rsidRPr="00037EF4" w:rsidRDefault="00DF11DA">
      <w:pPr>
        <w:spacing w:line="115" w:lineRule="exact"/>
        <w:rPr>
          <w:sz w:val="20"/>
          <w:szCs w:val="20"/>
          <w:lang w:val="ru-RU"/>
        </w:rPr>
      </w:pPr>
    </w:p>
    <w:p w:rsidR="00DF11DA" w:rsidRPr="00037EF4" w:rsidRDefault="00037EF4">
      <w:pPr>
        <w:numPr>
          <w:ilvl w:val="0"/>
          <w:numId w:val="26"/>
        </w:numPr>
        <w:tabs>
          <w:tab w:val="left" w:pos="317"/>
        </w:tabs>
        <w:spacing w:line="246" w:lineRule="auto"/>
        <w:ind w:right="680"/>
        <w:jc w:val="both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случае принятия Правлением ГСК решения о проведении внеочередного общего собрания его член</w:t>
      </w:r>
      <w:r w:rsidRPr="00037EF4">
        <w:rPr>
          <w:rFonts w:eastAsia="Times New Roman"/>
          <w:sz w:val="28"/>
          <w:szCs w:val="28"/>
          <w:lang w:val="ru-RU"/>
        </w:rPr>
        <w:t>ов указанное общее собрание должно быть проведено не позднее чем через 30 (тридцать) дней со дня поступления в Правление предложения или требования о его проведении. В случае если Правление ГСК приняло решение об отказе в проведении внеочередного общего со</w:t>
      </w:r>
      <w:r w:rsidRPr="00037EF4">
        <w:rPr>
          <w:rFonts w:eastAsia="Times New Roman"/>
          <w:sz w:val="28"/>
          <w:szCs w:val="28"/>
          <w:lang w:val="ru-RU"/>
        </w:rPr>
        <w:t>брания членов ГСК, оно информирует в письменной форме ревизионную комиссию ГСК или членов ГСК либо орган местного самоуправления, требующих проведения внеочередного общего собрания, о причинах отказа.</w:t>
      </w:r>
    </w:p>
    <w:p w:rsidR="00DF11DA" w:rsidRPr="00037EF4" w:rsidRDefault="00DF11DA">
      <w:pPr>
        <w:spacing w:line="13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1" w:lineRule="auto"/>
        <w:ind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Отказ Правления ГСК в удовлетворении предложения или т</w:t>
      </w:r>
      <w:r w:rsidRPr="00037EF4">
        <w:rPr>
          <w:rFonts w:eastAsia="Times New Roman"/>
          <w:sz w:val="28"/>
          <w:szCs w:val="28"/>
          <w:lang w:val="ru-RU"/>
        </w:rPr>
        <w:t>ребования о проведении внеочередного общего собрания может быть обжалован заинтересованной стороной в судебном порядке.</w:t>
      </w:r>
    </w:p>
    <w:p w:rsidR="00DF11DA" w:rsidRPr="00037EF4" w:rsidRDefault="00DF11DA">
      <w:pPr>
        <w:spacing w:line="116" w:lineRule="exact"/>
        <w:rPr>
          <w:sz w:val="20"/>
          <w:szCs w:val="20"/>
          <w:lang w:val="ru-RU"/>
        </w:rPr>
      </w:pPr>
    </w:p>
    <w:p w:rsidR="00DF11DA" w:rsidRPr="00037EF4" w:rsidRDefault="00037EF4">
      <w:pPr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12.8. Уведомление членов ГСК о проведении общего собрания его членов осуществляется посредством высылкой извещения по почте заказным </w:t>
      </w:r>
      <w:r w:rsidRPr="00037EF4">
        <w:rPr>
          <w:rFonts w:eastAsia="Times New Roman"/>
          <w:sz w:val="28"/>
          <w:szCs w:val="28"/>
          <w:lang w:val="ru-RU"/>
        </w:rPr>
        <w:t>письмом с указанием повестки, размещения соответствующих объявлений на информационных</w:t>
      </w:r>
    </w:p>
    <w:p w:rsidR="00DF11DA" w:rsidRPr="00037EF4" w:rsidRDefault="00DF11DA">
      <w:pPr>
        <w:spacing w:line="1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1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щитах, расположенных на территории ГСК, либо по телефону или с использованием других средств связи, а в дополнение может осуществляться в устной форме с</w:t>
      </w:r>
    </w:p>
    <w:p w:rsidR="00DF11DA" w:rsidRPr="00037EF4" w:rsidRDefault="00DF11DA">
      <w:pPr>
        <w:spacing w:line="12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39" w:lineRule="auto"/>
        <w:ind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использованием </w:t>
      </w:r>
      <w:r w:rsidRPr="00037EF4">
        <w:rPr>
          <w:rFonts w:eastAsia="Times New Roman"/>
          <w:sz w:val="28"/>
          <w:szCs w:val="28"/>
          <w:lang w:val="ru-RU"/>
        </w:rPr>
        <w:t>громкоговорящей установки ГСК. Указанное уведомление доводится до сведения членов ГСК не позднее, чем за две недели до даты проведения собрания.</w:t>
      </w:r>
    </w:p>
    <w:p w:rsidR="00DF11DA" w:rsidRPr="00037EF4" w:rsidRDefault="00DF11DA">
      <w:pPr>
        <w:spacing w:line="2" w:lineRule="exact"/>
        <w:rPr>
          <w:sz w:val="20"/>
          <w:szCs w:val="20"/>
          <w:lang w:val="ru-RU"/>
        </w:rPr>
      </w:pPr>
    </w:p>
    <w:p w:rsidR="00DF11DA" w:rsidRPr="00037EF4" w:rsidRDefault="00037EF4">
      <w:pPr>
        <w:numPr>
          <w:ilvl w:val="0"/>
          <w:numId w:val="27"/>
        </w:numPr>
        <w:tabs>
          <w:tab w:val="left" w:pos="329"/>
        </w:tabs>
        <w:spacing w:line="283" w:lineRule="auto"/>
        <w:ind w:right="700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уведомлении о проведении общего собрания членов ГСК должно быть указано содержание выносимых на обсуждение воп</w:t>
      </w:r>
      <w:r w:rsidRPr="00037EF4">
        <w:rPr>
          <w:rFonts w:eastAsia="Times New Roman"/>
          <w:sz w:val="28"/>
          <w:szCs w:val="28"/>
          <w:lang w:val="ru-RU"/>
        </w:rPr>
        <w:t>росов.</w:t>
      </w:r>
    </w:p>
    <w:p w:rsidR="00DF11DA" w:rsidRPr="00037EF4" w:rsidRDefault="00DF11DA">
      <w:pPr>
        <w:spacing w:line="83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4" w:lineRule="auto"/>
        <w:ind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12.9. Член ГСК вправе участвовать в голосовании лично или через своего представителя (доверенное лицо), полномочия которого должны быть оформлены соответствующей доверенностью. Такая доверенность может быть удостоверена председателем Правления ГСК.</w:t>
      </w:r>
    </w:p>
    <w:p w:rsidR="00DF11DA" w:rsidRPr="00037EF4" w:rsidRDefault="00DF11DA">
      <w:pPr>
        <w:spacing w:line="122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4" w:lineRule="auto"/>
        <w:ind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Доверенное лицо обязано предоставить председателю общего собрания (при представлении интересов доверителя на общем собрании ГСК) или председателю Правления (при представлении интересов доверителя на заседании Правления ГСК) ксерокопию (фотокопию) доверен</w:t>
      </w:r>
      <w:r w:rsidRPr="00037EF4">
        <w:rPr>
          <w:rFonts w:eastAsia="Times New Roman"/>
          <w:sz w:val="28"/>
          <w:szCs w:val="28"/>
          <w:lang w:val="ru-RU"/>
        </w:rPr>
        <w:t>ности.</w:t>
      </w:r>
    </w:p>
    <w:p w:rsidR="00DF11DA" w:rsidRPr="00037EF4" w:rsidRDefault="00DF11DA">
      <w:pPr>
        <w:spacing w:line="125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1" w:lineRule="auto"/>
        <w:ind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12.10. Число голосов членов ГСК пропорционально числу членов ГСК, а не числу гаражей-боксов, находящихся в собственности или распоряжении члена ГСК.</w:t>
      </w:r>
    </w:p>
    <w:p w:rsidR="00DF11DA" w:rsidRPr="00037EF4" w:rsidRDefault="00DF11DA">
      <w:pPr>
        <w:spacing w:line="88" w:lineRule="exact"/>
        <w:rPr>
          <w:sz w:val="20"/>
          <w:szCs w:val="20"/>
          <w:lang w:val="ru-RU"/>
        </w:rPr>
      </w:pPr>
    </w:p>
    <w:p w:rsidR="00DF11DA" w:rsidRPr="00037EF4" w:rsidRDefault="00037EF4">
      <w:pPr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12.11. Председатель и секретарь общего собрания членов ГСК избираются простым</w:t>
      </w:r>
    </w:p>
    <w:p w:rsidR="00DF11DA" w:rsidRPr="00037EF4" w:rsidRDefault="00DF11DA">
      <w:pPr>
        <w:rPr>
          <w:lang w:val="ru-RU"/>
        </w:rPr>
        <w:sectPr w:rsidR="00DF11DA" w:rsidRPr="00037EF4">
          <w:pgSz w:w="11920" w:h="16841"/>
          <w:pgMar w:top="114" w:right="31" w:bottom="0" w:left="720" w:header="0" w:footer="0" w:gutter="0"/>
          <w:cols w:space="720" w:equalWidth="0">
            <w:col w:w="11160"/>
          </w:cols>
        </w:sectPr>
      </w:pPr>
    </w:p>
    <w:p w:rsidR="00DF11DA" w:rsidRPr="00037EF4" w:rsidRDefault="00037EF4">
      <w:pPr>
        <w:tabs>
          <w:tab w:val="left" w:pos="10380"/>
        </w:tabs>
        <w:ind w:left="6140"/>
        <w:rPr>
          <w:sz w:val="20"/>
          <w:szCs w:val="20"/>
          <w:lang w:val="ru-RU"/>
        </w:rPr>
      </w:pPr>
      <w:r>
        <w:rPr>
          <w:rFonts w:eastAsia="Times New Roman"/>
          <w:noProof/>
          <w:color w:val="A6A6A6"/>
          <w:sz w:val="24"/>
          <w:szCs w:val="24"/>
        </w:rPr>
        <w:lastRenderedPageBreak/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6984365</wp:posOffset>
            </wp:positionH>
            <wp:positionV relativeFrom="page">
              <wp:posOffset>85725</wp:posOffset>
            </wp:positionV>
            <wp:extent cx="557530" cy="24638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7EF4">
        <w:rPr>
          <w:rFonts w:eastAsia="Times New Roman"/>
          <w:color w:val="A6A6A6"/>
          <w:sz w:val="24"/>
          <w:szCs w:val="24"/>
          <w:lang w:val="ru-RU"/>
        </w:rPr>
        <w:t>УСТАВ ГСК «БУРАН» Редакция №1</w:t>
      </w:r>
      <w:r w:rsidRPr="00037EF4">
        <w:rPr>
          <w:sz w:val="20"/>
          <w:szCs w:val="20"/>
          <w:lang w:val="ru-RU"/>
        </w:rPr>
        <w:tab/>
      </w:r>
      <w:r w:rsidRPr="00037EF4">
        <w:rPr>
          <w:rFonts w:eastAsia="Times New Roman"/>
          <w:b/>
          <w:bCs/>
          <w:color w:val="FFFFFF"/>
          <w:sz w:val="36"/>
          <w:szCs w:val="36"/>
          <w:vertAlign w:val="superscript"/>
          <w:lang w:val="ru-RU"/>
        </w:rPr>
        <w:t>20</w:t>
      </w:r>
    </w:p>
    <w:p w:rsidR="00DF11DA" w:rsidRPr="00037EF4" w:rsidRDefault="00037EF4">
      <w:pPr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большинством голосов присутствующих на общем собрании членов ГСК.</w:t>
      </w:r>
    </w:p>
    <w:p w:rsidR="00DF11DA" w:rsidRPr="00037EF4" w:rsidRDefault="00DF11DA">
      <w:pPr>
        <w:spacing w:line="199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1" w:lineRule="auto"/>
        <w:ind w:right="1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12.12. Решения о внесении изменений и дополнений в Устав ГСК или об утверждении новой редакции Устава, о реорганизации или ликвидации ГСК, назначении лик</w:t>
      </w:r>
      <w:r w:rsidRPr="00037EF4">
        <w:rPr>
          <w:rFonts w:eastAsia="Times New Roman"/>
          <w:sz w:val="28"/>
          <w:szCs w:val="28"/>
          <w:lang w:val="ru-RU"/>
        </w:rPr>
        <w:t>видационной комиссии и об утверждении промежуточного и окончательного ликвидационных балансов принимаются общим собранием членов ГСК большинством в 2/3 (две трети) голосов от числа присутствующих на собрании.</w:t>
      </w:r>
    </w:p>
    <w:p w:rsidR="00DF11DA" w:rsidRPr="00037EF4" w:rsidRDefault="00DF11DA">
      <w:pPr>
        <w:spacing w:line="128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3" w:lineRule="auto"/>
        <w:ind w:right="1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Другие решения общего собрания членов ГСК </w:t>
      </w:r>
      <w:r w:rsidRPr="00037EF4">
        <w:rPr>
          <w:rFonts w:eastAsia="Times New Roman"/>
          <w:sz w:val="28"/>
          <w:szCs w:val="28"/>
          <w:lang w:val="ru-RU"/>
        </w:rPr>
        <w:t>принимаются простым большинством голосов.</w:t>
      </w:r>
    </w:p>
    <w:p w:rsidR="00DF11DA" w:rsidRPr="00037EF4" w:rsidRDefault="00DF11DA">
      <w:pPr>
        <w:spacing w:line="83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0" w:lineRule="auto"/>
        <w:ind w:right="1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12.13. Решения общего собрания членов ГСК доводятся до сведения его членов Правлением ГСК в течение 10 (десяти) дней после даты принятия указанных решений путем размещения на информационном стенде Правления ГСК вы</w:t>
      </w:r>
      <w:r w:rsidRPr="00037EF4">
        <w:rPr>
          <w:rFonts w:eastAsia="Times New Roman"/>
          <w:sz w:val="28"/>
          <w:szCs w:val="28"/>
          <w:lang w:val="ru-RU"/>
        </w:rPr>
        <w:t>писки постановляющей части решения общего собрания и (или) размещения информации на интернет-сайте ГСК.</w:t>
      </w:r>
    </w:p>
    <w:p w:rsidR="00DF11DA" w:rsidRPr="00037EF4" w:rsidRDefault="00DF11DA">
      <w:pPr>
        <w:spacing w:line="130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5" w:lineRule="auto"/>
        <w:ind w:right="1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Правление обязано предоставлять членам ГСК по их просьбе копии протоколов собрания для ознакомления.</w:t>
      </w:r>
    </w:p>
    <w:p w:rsidR="00DF11DA" w:rsidRPr="00037EF4" w:rsidRDefault="00DF11DA">
      <w:pPr>
        <w:spacing w:line="80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3" w:lineRule="auto"/>
        <w:ind w:right="1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Член ГСК вправе обжаловать в суде решение общего </w:t>
      </w:r>
      <w:r w:rsidRPr="00037EF4">
        <w:rPr>
          <w:rFonts w:eastAsia="Times New Roman"/>
          <w:sz w:val="28"/>
          <w:szCs w:val="28"/>
          <w:lang w:val="ru-RU"/>
        </w:rPr>
        <w:t>собрания или решение Правления ГСК, которые нарушают его права и законные интересы.</w:t>
      </w:r>
    </w:p>
    <w:p w:rsidR="00DF11DA" w:rsidRPr="00037EF4" w:rsidRDefault="00DF11DA">
      <w:pPr>
        <w:spacing w:line="8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4" w:lineRule="auto"/>
        <w:ind w:right="1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12.14. При необходимости решение общего собрания членов ГСК может приниматься путем проведения заочного голосования (опросным путем). Решение о проведении заочного голосов</w:t>
      </w:r>
      <w:r w:rsidRPr="00037EF4">
        <w:rPr>
          <w:rFonts w:eastAsia="Times New Roman"/>
          <w:sz w:val="28"/>
          <w:szCs w:val="28"/>
          <w:lang w:val="ru-RU"/>
        </w:rPr>
        <w:t>ания принимает Правление ГСК, если принятие такого решения не противоречит законодательству и Уставу ГСК.</w:t>
      </w:r>
    </w:p>
    <w:p w:rsidR="00DF11DA" w:rsidRPr="00037EF4" w:rsidRDefault="00DF11DA">
      <w:pPr>
        <w:spacing w:line="125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0" w:lineRule="auto"/>
        <w:ind w:right="1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Заочное голосование проводится бюллетенями, бюллетени подписываются проголосовавшими (заполнившими их) членами ГСК. Заочное голосование не может быть</w:t>
      </w:r>
      <w:r w:rsidRPr="00037EF4">
        <w:rPr>
          <w:rFonts w:eastAsia="Times New Roman"/>
          <w:sz w:val="28"/>
          <w:szCs w:val="28"/>
          <w:lang w:val="ru-RU"/>
        </w:rPr>
        <w:t xml:space="preserve"> тайным. Заочное голосование считается состоявшимся, если в опросе приняло участие более 50 (пятидесяти) процентов членов ГСК. Решение считается принятым, если за него подано необходимое большинство голосов (две трети или простое</w:t>
      </w:r>
    </w:p>
    <w:p w:rsidR="00DF11DA" w:rsidRPr="00037EF4" w:rsidRDefault="00DF11DA">
      <w:pPr>
        <w:spacing w:line="5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5" w:lineRule="auto"/>
        <w:ind w:right="1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большинство в зависимости</w:t>
      </w:r>
      <w:r w:rsidRPr="00037EF4">
        <w:rPr>
          <w:rFonts w:eastAsia="Times New Roman"/>
          <w:sz w:val="28"/>
          <w:szCs w:val="28"/>
          <w:lang w:val="ru-RU"/>
        </w:rPr>
        <w:t xml:space="preserve"> от вопроса, вынесенного на голосование), принявших участие в опросе.</w:t>
      </w:r>
    </w:p>
    <w:p w:rsidR="00DF11DA" w:rsidRPr="00037EF4" w:rsidRDefault="00DF11DA">
      <w:pPr>
        <w:spacing w:line="80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46" w:lineRule="auto"/>
        <w:ind w:right="1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12.15. Порядок и условия проведения заочного голосования устанавливаются решением Правления ГСК о проведении заочного голосования, которое должно предусматривать текст бюллетеня для зао</w:t>
      </w:r>
      <w:r w:rsidRPr="00037EF4">
        <w:rPr>
          <w:rFonts w:eastAsia="Times New Roman"/>
          <w:sz w:val="28"/>
          <w:szCs w:val="28"/>
          <w:lang w:val="ru-RU"/>
        </w:rPr>
        <w:t>чного голосования, порядок сообщения членам ГСК содержания обсуждаемых вопросов, ознакомления с необходимыми сведениями и документами, внесения предложений о включении в повестку дня дополнительных вопросов, а также указание срока окончания процедуры заочн</w:t>
      </w:r>
      <w:r w:rsidRPr="00037EF4">
        <w:rPr>
          <w:rFonts w:eastAsia="Times New Roman"/>
          <w:sz w:val="28"/>
          <w:szCs w:val="28"/>
          <w:lang w:val="ru-RU"/>
        </w:rPr>
        <w:t>ого голосования.</w:t>
      </w:r>
    </w:p>
    <w:p w:rsidR="00DF11DA" w:rsidRPr="00037EF4" w:rsidRDefault="00DF11DA">
      <w:pPr>
        <w:spacing w:line="140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1" w:lineRule="auto"/>
        <w:ind w:right="1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12.16. Общее собрание членов ГСК не может проводиться в заочной форме, если в повестку дня включены вопросы утверждения финансового плана (приходно-расходной сметы), отчеты Правления и ревизионной комиссии ГСК.</w:t>
      </w:r>
    </w:p>
    <w:p w:rsidR="00DF11DA" w:rsidRPr="00037EF4" w:rsidRDefault="00DF11DA">
      <w:pPr>
        <w:rPr>
          <w:lang w:val="ru-RU"/>
        </w:rPr>
        <w:sectPr w:rsidR="00DF11DA" w:rsidRPr="00037EF4">
          <w:pgSz w:w="11920" w:h="16841"/>
          <w:pgMar w:top="107" w:right="551" w:bottom="1440" w:left="72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6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40"/>
        <w:gridCol w:w="800"/>
        <w:gridCol w:w="40"/>
        <w:gridCol w:w="30"/>
      </w:tblGrid>
      <w:tr w:rsidR="00DF11DA" w:rsidRPr="00037EF4">
        <w:trPr>
          <w:trHeight w:val="40"/>
        </w:trPr>
        <w:tc>
          <w:tcPr>
            <w:tcW w:w="4140" w:type="dxa"/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single" w:sz="8" w:space="0" w:color="A6A6A6"/>
              <w:left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800" w:type="dxa"/>
            <w:tcBorders>
              <w:top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single" w:sz="8" w:space="0" w:color="A6A6A6"/>
              <w:right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DF11DA" w:rsidRPr="00037EF4" w:rsidRDefault="00DF11DA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</w:tr>
      <w:tr w:rsidR="00DF11DA">
        <w:trPr>
          <w:trHeight w:val="310"/>
        </w:trPr>
        <w:tc>
          <w:tcPr>
            <w:tcW w:w="4140" w:type="dxa"/>
            <w:vMerge w:val="restart"/>
            <w:vAlign w:val="bottom"/>
          </w:tcPr>
          <w:p w:rsidR="00DF11DA" w:rsidRDefault="00037EF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A6A6A6"/>
                <w:sz w:val="24"/>
                <w:szCs w:val="24"/>
              </w:rPr>
              <w:t xml:space="preserve">УСТАВ ГСК «БУРАН» </w:t>
            </w:r>
            <w:proofErr w:type="spellStart"/>
            <w:r>
              <w:rPr>
                <w:rFonts w:eastAsia="Times New Roman"/>
                <w:color w:val="A6A6A6"/>
                <w:sz w:val="24"/>
                <w:szCs w:val="24"/>
              </w:rPr>
              <w:t>Редакция</w:t>
            </w:r>
            <w:proofErr w:type="spellEnd"/>
            <w:r>
              <w:rPr>
                <w:rFonts w:eastAsia="Times New Roman"/>
                <w:color w:val="A6A6A6"/>
                <w:sz w:val="24"/>
                <w:szCs w:val="24"/>
              </w:rPr>
              <w:t xml:space="preserve"> №1</w:t>
            </w:r>
          </w:p>
        </w:tc>
        <w:tc>
          <w:tcPr>
            <w:tcW w:w="40" w:type="dxa"/>
            <w:tcBorders>
              <w:left w:val="single" w:sz="8" w:space="0" w:color="A6A6A6"/>
            </w:tcBorders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6A6A6"/>
            <w:vAlign w:val="bottom"/>
          </w:tcPr>
          <w:p w:rsidR="00DF11DA" w:rsidRDefault="00037EF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21</w:t>
            </w:r>
          </w:p>
        </w:tc>
        <w:tc>
          <w:tcPr>
            <w:tcW w:w="40" w:type="dxa"/>
            <w:tcBorders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  <w:tr w:rsidR="00DF11DA">
        <w:trPr>
          <w:trHeight w:val="24"/>
        </w:trPr>
        <w:tc>
          <w:tcPr>
            <w:tcW w:w="4140" w:type="dxa"/>
            <w:vMerge/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left w:val="single" w:sz="8" w:space="0" w:color="A6A6A6"/>
              <w:bottom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6A6A6"/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  <w:tr w:rsidR="00DF11DA">
        <w:trPr>
          <w:trHeight w:val="71"/>
        </w:trPr>
        <w:tc>
          <w:tcPr>
            <w:tcW w:w="4140" w:type="dxa"/>
            <w:vMerge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</w:tbl>
    <w:p w:rsidR="00DF11DA" w:rsidRDefault="00037E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6606540</wp:posOffset>
            </wp:positionH>
            <wp:positionV relativeFrom="paragraph">
              <wp:posOffset>-254000</wp:posOffset>
            </wp:positionV>
            <wp:extent cx="419100" cy="18288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1DA" w:rsidRDefault="00DF11DA">
      <w:pPr>
        <w:spacing w:line="281" w:lineRule="exact"/>
        <w:rPr>
          <w:sz w:val="20"/>
          <w:szCs w:val="20"/>
        </w:rPr>
      </w:pPr>
    </w:p>
    <w:p w:rsidR="00DF11DA" w:rsidRDefault="00037EF4">
      <w:pPr>
        <w:numPr>
          <w:ilvl w:val="0"/>
          <w:numId w:val="28"/>
        </w:numPr>
        <w:tabs>
          <w:tab w:val="left" w:pos="4120"/>
        </w:tabs>
        <w:ind w:left="4120" w:hanging="42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ПРАВЛЕНИЕ ГСК.</w:t>
      </w:r>
    </w:p>
    <w:p w:rsidR="00DF11DA" w:rsidRDefault="00DF11DA">
      <w:pPr>
        <w:spacing w:line="194" w:lineRule="exact"/>
        <w:rPr>
          <w:sz w:val="20"/>
          <w:szCs w:val="20"/>
        </w:rPr>
      </w:pPr>
    </w:p>
    <w:p w:rsidR="00DF11DA" w:rsidRPr="00037EF4" w:rsidRDefault="00037EF4">
      <w:pPr>
        <w:spacing w:line="283" w:lineRule="auto"/>
        <w:ind w:right="680" w:firstLine="67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13.1. Правление ГСК является коллегиальным исполнительным органом и подотчетно общему собранию членов ГСК.</w:t>
      </w:r>
    </w:p>
    <w:p w:rsidR="00DF11DA" w:rsidRPr="00037EF4" w:rsidRDefault="00DF11DA">
      <w:pPr>
        <w:spacing w:line="86" w:lineRule="exact"/>
        <w:rPr>
          <w:sz w:val="20"/>
          <w:szCs w:val="20"/>
          <w:lang w:val="ru-RU"/>
        </w:rPr>
      </w:pPr>
    </w:p>
    <w:p w:rsidR="00DF11DA" w:rsidRPr="00037EF4" w:rsidRDefault="00037EF4">
      <w:pPr>
        <w:numPr>
          <w:ilvl w:val="0"/>
          <w:numId w:val="29"/>
        </w:numPr>
        <w:tabs>
          <w:tab w:val="left" w:pos="272"/>
        </w:tabs>
        <w:spacing w:line="261" w:lineRule="auto"/>
        <w:ind w:right="700"/>
        <w:jc w:val="both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своей деятельности правление ГСК руководствуется законодательством Российской </w:t>
      </w:r>
      <w:r w:rsidRPr="00037EF4">
        <w:rPr>
          <w:rFonts w:eastAsia="Times New Roman"/>
          <w:sz w:val="28"/>
          <w:szCs w:val="28"/>
          <w:lang w:val="ru-RU"/>
        </w:rPr>
        <w:t>Федерации, нормативными правовыми актами органов местного самоуправления и Уставом ГСК.</w:t>
      </w:r>
    </w:p>
    <w:p w:rsidR="00DF11DA" w:rsidRPr="00037EF4" w:rsidRDefault="00DF11DA">
      <w:pPr>
        <w:spacing w:line="11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4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13.2. Правление ГСК избираются общим собранием членов ГСК открытым голосованием из числа его членов сроком на 3 (три) года, при этом в Правление ГСК может быть избран </w:t>
      </w:r>
      <w:r w:rsidRPr="00037EF4">
        <w:rPr>
          <w:rFonts w:eastAsia="Times New Roman"/>
          <w:sz w:val="28"/>
          <w:szCs w:val="28"/>
          <w:lang w:val="ru-RU"/>
        </w:rPr>
        <w:t>только член ГСК, который имеет стаж членства в ГСК не менее 5 (пяти) лет.</w:t>
      </w:r>
    </w:p>
    <w:p w:rsidR="00DF11DA" w:rsidRPr="00037EF4" w:rsidRDefault="00DF11DA">
      <w:pPr>
        <w:spacing w:line="127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1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13.3. Численный состав членов Правления устанавливается общим собранием членов ГСК, но не менее 5 (пяти) человек и не более 13 (тринадцати). Количество членов правления ГСК должно б</w:t>
      </w:r>
      <w:r w:rsidRPr="00037EF4">
        <w:rPr>
          <w:rFonts w:eastAsia="Times New Roman"/>
          <w:sz w:val="28"/>
          <w:szCs w:val="28"/>
          <w:lang w:val="ru-RU"/>
        </w:rPr>
        <w:t>ыть нечетным.</w:t>
      </w:r>
    </w:p>
    <w:p w:rsidR="00DF11DA" w:rsidRPr="00037EF4" w:rsidRDefault="00DF11DA">
      <w:pPr>
        <w:spacing w:line="11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3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13.4. Вопрос о досрочном переизбрании членов Правления может быть поставлен по требованию ревизионной комиссии ГСК, не менее чем 1/3 (одной третьей) членов ГСК, а также решением самого Правления или в ходе общего собрания решением собрания.</w:t>
      </w:r>
    </w:p>
    <w:p w:rsidR="00DF11DA" w:rsidRPr="00037EF4" w:rsidRDefault="00DF11DA">
      <w:pPr>
        <w:spacing w:line="130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3" w:lineRule="auto"/>
        <w:ind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13.5. Заседания Правления ГСК созываются председателем Правления в сроки, установленные Правлением, а также по мере необходимости.</w:t>
      </w:r>
    </w:p>
    <w:p w:rsidR="00DF11DA" w:rsidRPr="00037EF4" w:rsidRDefault="00DF11DA">
      <w:pPr>
        <w:spacing w:line="83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1" w:lineRule="auto"/>
        <w:ind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Заседания Правления правомочны, если на них присутствуют не менее чем 2/3 (две трети) его членов.</w:t>
      </w:r>
    </w:p>
    <w:p w:rsidR="00DF11DA" w:rsidRPr="00037EF4" w:rsidRDefault="00DF11DA">
      <w:pPr>
        <w:spacing w:line="91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1" w:lineRule="auto"/>
        <w:ind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Решения Правления </w:t>
      </w:r>
      <w:r w:rsidRPr="00037EF4">
        <w:rPr>
          <w:rFonts w:eastAsia="Times New Roman"/>
          <w:sz w:val="28"/>
          <w:szCs w:val="28"/>
          <w:lang w:val="ru-RU"/>
        </w:rPr>
        <w:t>принимаются открытым голосованием простым большинством голосов присутствующих членов Правления.</w:t>
      </w:r>
    </w:p>
    <w:p w:rsidR="00DF11DA" w:rsidRPr="00037EF4" w:rsidRDefault="00DF11DA">
      <w:pPr>
        <w:spacing w:line="8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3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Решения Правления ГСК обязательны для исполнения всеми членами ГСК и его работниками, заключившими трудовые договоры с ГСК.</w:t>
      </w:r>
    </w:p>
    <w:p w:rsidR="00DF11DA" w:rsidRPr="00037EF4" w:rsidRDefault="00DF11DA">
      <w:pPr>
        <w:spacing w:line="86" w:lineRule="exact"/>
        <w:rPr>
          <w:sz w:val="20"/>
          <w:szCs w:val="20"/>
          <w:lang w:val="ru-RU"/>
        </w:rPr>
      </w:pPr>
    </w:p>
    <w:p w:rsidR="00DF11DA" w:rsidRPr="00037EF4" w:rsidRDefault="00037EF4">
      <w:pPr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13.7. К компетенции Правления ГСК </w:t>
      </w:r>
      <w:r w:rsidRPr="00037EF4">
        <w:rPr>
          <w:rFonts w:eastAsia="Times New Roman"/>
          <w:sz w:val="28"/>
          <w:szCs w:val="28"/>
          <w:lang w:val="ru-RU"/>
        </w:rPr>
        <w:t>относятся:</w:t>
      </w:r>
    </w:p>
    <w:p w:rsidR="00DF11DA" w:rsidRPr="00037EF4" w:rsidRDefault="00DF11DA">
      <w:pPr>
        <w:spacing w:line="199" w:lineRule="exact"/>
        <w:rPr>
          <w:sz w:val="20"/>
          <w:szCs w:val="20"/>
          <w:lang w:val="ru-RU"/>
        </w:rPr>
      </w:pPr>
    </w:p>
    <w:p w:rsidR="00DF11DA" w:rsidRPr="00037EF4" w:rsidRDefault="00037EF4">
      <w:pPr>
        <w:numPr>
          <w:ilvl w:val="0"/>
          <w:numId w:val="30"/>
        </w:numPr>
        <w:tabs>
          <w:tab w:val="left" w:pos="300"/>
        </w:tabs>
        <w:ind w:left="300" w:hanging="300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исполнение решений общего собрания членов ГСК;</w:t>
      </w:r>
    </w:p>
    <w:p w:rsidR="00DF11DA" w:rsidRPr="00037EF4" w:rsidRDefault="00DF11DA">
      <w:pPr>
        <w:spacing w:line="124" w:lineRule="exact"/>
        <w:rPr>
          <w:rFonts w:eastAsia="Times New Roman"/>
          <w:sz w:val="28"/>
          <w:szCs w:val="28"/>
          <w:lang w:val="ru-RU"/>
        </w:rPr>
      </w:pPr>
    </w:p>
    <w:p w:rsidR="00DF11DA" w:rsidRPr="00037EF4" w:rsidRDefault="00037EF4">
      <w:pPr>
        <w:numPr>
          <w:ilvl w:val="0"/>
          <w:numId w:val="30"/>
        </w:numPr>
        <w:tabs>
          <w:tab w:val="left" w:pos="334"/>
        </w:tabs>
        <w:spacing w:line="283" w:lineRule="auto"/>
        <w:ind w:right="700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принятие решения о проведении внеочередного общего собрания членов ГСК или об отказе в его проведении;</w:t>
      </w:r>
    </w:p>
    <w:p w:rsidR="00DF11DA" w:rsidRPr="00037EF4" w:rsidRDefault="00DF11DA">
      <w:pPr>
        <w:spacing w:line="83" w:lineRule="exact"/>
        <w:rPr>
          <w:rFonts w:eastAsia="Times New Roman"/>
          <w:sz w:val="28"/>
          <w:szCs w:val="28"/>
          <w:lang w:val="ru-RU"/>
        </w:rPr>
      </w:pPr>
    </w:p>
    <w:p w:rsidR="00DF11DA" w:rsidRPr="00037EF4" w:rsidRDefault="00037EF4">
      <w:pPr>
        <w:numPr>
          <w:ilvl w:val="0"/>
          <w:numId w:val="30"/>
        </w:numPr>
        <w:tabs>
          <w:tab w:val="left" w:pos="300"/>
        </w:tabs>
        <w:ind w:left="300" w:hanging="300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оперативное руководство текущей деятельностью ГСК;</w:t>
      </w:r>
    </w:p>
    <w:p w:rsidR="00DF11DA" w:rsidRPr="00037EF4" w:rsidRDefault="00DF11DA">
      <w:pPr>
        <w:spacing w:line="201" w:lineRule="exact"/>
        <w:rPr>
          <w:rFonts w:eastAsia="Times New Roman"/>
          <w:sz w:val="28"/>
          <w:szCs w:val="28"/>
          <w:lang w:val="ru-RU"/>
        </w:rPr>
      </w:pPr>
    </w:p>
    <w:p w:rsidR="00DF11DA" w:rsidRPr="00037EF4" w:rsidRDefault="00037EF4">
      <w:pPr>
        <w:numPr>
          <w:ilvl w:val="0"/>
          <w:numId w:val="30"/>
        </w:numPr>
        <w:tabs>
          <w:tab w:val="left" w:pos="413"/>
        </w:tabs>
        <w:spacing w:line="260" w:lineRule="auto"/>
        <w:ind w:right="700"/>
        <w:jc w:val="both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составление приходно-расходных смет и </w:t>
      </w:r>
      <w:r w:rsidRPr="00037EF4">
        <w:rPr>
          <w:rFonts w:eastAsia="Times New Roman"/>
          <w:sz w:val="28"/>
          <w:szCs w:val="28"/>
          <w:lang w:val="ru-RU"/>
        </w:rPr>
        <w:t>отчетов ГСК, определение размеров целевых и специального фондов, размеров взносов, представление их на утверждение общего собрания членов ГСК;</w:t>
      </w:r>
    </w:p>
    <w:p w:rsidR="00DF11DA" w:rsidRPr="00037EF4" w:rsidRDefault="00DF11DA">
      <w:pPr>
        <w:spacing w:line="117" w:lineRule="exact"/>
        <w:rPr>
          <w:rFonts w:eastAsia="Times New Roman"/>
          <w:sz w:val="28"/>
          <w:szCs w:val="28"/>
          <w:lang w:val="ru-RU"/>
        </w:rPr>
      </w:pPr>
    </w:p>
    <w:p w:rsidR="00DF11DA" w:rsidRPr="00037EF4" w:rsidRDefault="00037EF4">
      <w:pPr>
        <w:numPr>
          <w:ilvl w:val="0"/>
          <w:numId w:val="30"/>
        </w:numPr>
        <w:tabs>
          <w:tab w:val="left" w:pos="408"/>
        </w:tabs>
        <w:spacing w:line="283" w:lineRule="auto"/>
        <w:ind w:right="680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распоряжение материальными и нематериальными активами ГСК в пределах, необходимых для обеспечения его текущей </w:t>
      </w:r>
      <w:r w:rsidRPr="00037EF4">
        <w:rPr>
          <w:rFonts w:eastAsia="Times New Roman"/>
          <w:sz w:val="28"/>
          <w:szCs w:val="28"/>
          <w:lang w:val="ru-RU"/>
        </w:rPr>
        <w:t>деятельности;</w:t>
      </w:r>
    </w:p>
    <w:p w:rsidR="00DF11DA" w:rsidRPr="00037EF4" w:rsidRDefault="00DF11DA">
      <w:pPr>
        <w:spacing w:line="85" w:lineRule="exact"/>
        <w:rPr>
          <w:rFonts w:eastAsia="Times New Roman"/>
          <w:sz w:val="28"/>
          <w:szCs w:val="28"/>
          <w:lang w:val="ru-RU"/>
        </w:rPr>
      </w:pPr>
    </w:p>
    <w:p w:rsidR="00DF11DA" w:rsidRPr="00037EF4" w:rsidRDefault="00037EF4">
      <w:pPr>
        <w:numPr>
          <w:ilvl w:val="0"/>
          <w:numId w:val="30"/>
        </w:numPr>
        <w:tabs>
          <w:tab w:val="left" w:pos="373"/>
        </w:tabs>
        <w:spacing w:line="281" w:lineRule="auto"/>
        <w:ind w:right="680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организационно-техническое обеспечение деятельности общего собрания членов ГСК;</w:t>
      </w:r>
    </w:p>
    <w:p w:rsidR="00DF11DA" w:rsidRPr="00037EF4" w:rsidRDefault="00DF11DA">
      <w:pPr>
        <w:spacing w:line="88" w:lineRule="exact"/>
        <w:rPr>
          <w:rFonts w:eastAsia="Times New Roman"/>
          <w:sz w:val="28"/>
          <w:szCs w:val="28"/>
          <w:lang w:val="ru-RU"/>
        </w:rPr>
      </w:pPr>
    </w:p>
    <w:p w:rsidR="00DF11DA" w:rsidRPr="00037EF4" w:rsidRDefault="00037EF4">
      <w:pPr>
        <w:numPr>
          <w:ilvl w:val="0"/>
          <w:numId w:val="30"/>
        </w:numPr>
        <w:tabs>
          <w:tab w:val="left" w:pos="320"/>
        </w:tabs>
        <w:ind w:left="320" w:hanging="320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организация учета и отчетности ГСК, подготовка годового отчета и представление</w:t>
      </w:r>
    </w:p>
    <w:p w:rsidR="00DF11DA" w:rsidRPr="00037EF4" w:rsidRDefault="00DF11DA">
      <w:pPr>
        <w:rPr>
          <w:lang w:val="ru-RU"/>
        </w:rPr>
        <w:sectPr w:rsidR="00DF11DA" w:rsidRPr="00037EF4">
          <w:pgSz w:w="11920" w:h="16841"/>
          <w:pgMar w:top="114" w:right="31" w:bottom="0" w:left="72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00"/>
        <w:gridCol w:w="30"/>
        <w:gridCol w:w="800"/>
        <w:gridCol w:w="40"/>
        <w:gridCol w:w="30"/>
      </w:tblGrid>
      <w:tr w:rsidR="00DF11DA" w:rsidRPr="00037EF4">
        <w:trPr>
          <w:trHeight w:val="40"/>
        </w:trPr>
        <w:tc>
          <w:tcPr>
            <w:tcW w:w="10300" w:type="dxa"/>
            <w:tcBorders>
              <w:right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20" w:type="dxa"/>
            <w:tcBorders>
              <w:top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800" w:type="dxa"/>
            <w:tcBorders>
              <w:top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single" w:sz="8" w:space="0" w:color="A6A6A6"/>
              <w:right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DF11DA" w:rsidRPr="00037EF4" w:rsidRDefault="00DF11DA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</w:tr>
      <w:tr w:rsidR="00DF11DA">
        <w:trPr>
          <w:trHeight w:val="310"/>
        </w:trPr>
        <w:tc>
          <w:tcPr>
            <w:tcW w:w="10300" w:type="dxa"/>
            <w:vMerge w:val="restart"/>
            <w:tcBorders>
              <w:right w:val="single" w:sz="8" w:space="0" w:color="A6A6A6"/>
            </w:tcBorders>
            <w:vAlign w:val="bottom"/>
          </w:tcPr>
          <w:p w:rsidR="00DF11DA" w:rsidRDefault="00037EF4">
            <w:pPr>
              <w:ind w:left="6140"/>
              <w:rPr>
                <w:sz w:val="20"/>
                <w:szCs w:val="20"/>
              </w:rPr>
            </w:pPr>
            <w:r>
              <w:rPr>
                <w:rFonts w:eastAsia="Times New Roman"/>
                <w:color w:val="A6A6A6"/>
                <w:sz w:val="24"/>
                <w:szCs w:val="24"/>
              </w:rPr>
              <w:t xml:space="preserve">УСТАВ ГСК «БУРАН» </w:t>
            </w:r>
            <w:proofErr w:type="spellStart"/>
            <w:r>
              <w:rPr>
                <w:rFonts w:eastAsia="Times New Roman"/>
                <w:color w:val="A6A6A6"/>
                <w:sz w:val="24"/>
                <w:szCs w:val="24"/>
              </w:rPr>
              <w:t>Редакция</w:t>
            </w:r>
            <w:proofErr w:type="spellEnd"/>
            <w:r>
              <w:rPr>
                <w:rFonts w:eastAsia="Times New Roman"/>
                <w:color w:val="A6A6A6"/>
                <w:sz w:val="24"/>
                <w:szCs w:val="24"/>
              </w:rPr>
              <w:t xml:space="preserve"> №1</w:t>
            </w:r>
          </w:p>
        </w:tc>
        <w:tc>
          <w:tcPr>
            <w:tcW w:w="20" w:type="dxa"/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6A6A6"/>
            <w:vAlign w:val="bottom"/>
          </w:tcPr>
          <w:p w:rsidR="00DF11DA" w:rsidRDefault="00037EF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22</w:t>
            </w:r>
          </w:p>
        </w:tc>
        <w:tc>
          <w:tcPr>
            <w:tcW w:w="40" w:type="dxa"/>
            <w:tcBorders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  <w:tr w:rsidR="00DF11DA">
        <w:trPr>
          <w:trHeight w:val="24"/>
        </w:trPr>
        <w:tc>
          <w:tcPr>
            <w:tcW w:w="10300" w:type="dxa"/>
            <w:vMerge/>
            <w:tcBorders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6A6A6"/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  <w:tr w:rsidR="00DF11DA" w:rsidRPr="00037EF4">
        <w:trPr>
          <w:trHeight w:val="377"/>
        </w:trPr>
        <w:tc>
          <w:tcPr>
            <w:tcW w:w="10300" w:type="dxa"/>
            <w:vAlign w:val="bottom"/>
          </w:tcPr>
          <w:p w:rsidR="00DF11DA" w:rsidRPr="00037EF4" w:rsidRDefault="00037EF4">
            <w:pPr>
              <w:rPr>
                <w:sz w:val="20"/>
                <w:szCs w:val="20"/>
                <w:lang w:val="ru-RU"/>
              </w:rPr>
            </w:pPr>
            <w:r w:rsidRPr="00037EF4">
              <w:rPr>
                <w:rFonts w:eastAsia="Times New Roman"/>
                <w:sz w:val="28"/>
                <w:szCs w:val="28"/>
                <w:lang w:val="ru-RU"/>
              </w:rPr>
              <w:t xml:space="preserve">его на </w:t>
            </w:r>
            <w:r w:rsidRPr="00037EF4">
              <w:rPr>
                <w:rFonts w:eastAsia="Times New Roman"/>
                <w:sz w:val="28"/>
                <w:szCs w:val="28"/>
                <w:lang w:val="ru-RU"/>
              </w:rPr>
              <w:t>утверждение общего собрания членов ГСК;</w:t>
            </w:r>
          </w:p>
        </w:tc>
        <w:tc>
          <w:tcPr>
            <w:tcW w:w="20" w:type="dxa"/>
            <w:vAlign w:val="bottom"/>
          </w:tcPr>
          <w:p w:rsidR="00DF11DA" w:rsidRPr="00037EF4" w:rsidRDefault="00DF11D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vAlign w:val="bottom"/>
          </w:tcPr>
          <w:p w:rsidR="00DF11DA" w:rsidRPr="00037EF4" w:rsidRDefault="00DF11D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" w:type="dxa"/>
            <w:vAlign w:val="bottom"/>
          </w:tcPr>
          <w:p w:rsidR="00DF11DA" w:rsidRPr="00037EF4" w:rsidRDefault="00DF11D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DF11DA" w:rsidRPr="00037EF4" w:rsidRDefault="00DF11DA">
            <w:pPr>
              <w:rPr>
                <w:sz w:val="1"/>
                <w:szCs w:val="1"/>
                <w:lang w:val="ru-RU"/>
              </w:rPr>
            </w:pPr>
          </w:p>
        </w:tc>
      </w:tr>
    </w:tbl>
    <w:p w:rsidR="00DF11DA" w:rsidRPr="00037EF4" w:rsidRDefault="00037EF4">
      <w:pPr>
        <w:spacing w:line="2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6608445</wp:posOffset>
            </wp:positionH>
            <wp:positionV relativeFrom="paragraph">
              <wp:posOffset>-448310</wp:posOffset>
            </wp:positionV>
            <wp:extent cx="419100" cy="1828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1DA" w:rsidRPr="00037EF4" w:rsidRDefault="00DF11DA">
      <w:pPr>
        <w:spacing w:line="114" w:lineRule="exact"/>
        <w:rPr>
          <w:sz w:val="20"/>
          <w:szCs w:val="20"/>
          <w:lang w:val="ru-RU"/>
        </w:rPr>
      </w:pPr>
    </w:p>
    <w:p w:rsidR="00DF11DA" w:rsidRPr="00037EF4" w:rsidRDefault="00037EF4">
      <w:pPr>
        <w:numPr>
          <w:ilvl w:val="1"/>
          <w:numId w:val="31"/>
        </w:numPr>
        <w:tabs>
          <w:tab w:val="left" w:pos="303"/>
        </w:tabs>
        <w:ind w:left="303" w:hanging="300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прием в члены ГСК, утверждение добровольного выхода из ГСК;</w:t>
      </w:r>
    </w:p>
    <w:p w:rsidR="00DF11DA" w:rsidRPr="00037EF4" w:rsidRDefault="00DF11DA">
      <w:pPr>
        <w:spacing w:line="201" w:lineRule="exact"/>
        <w:rPr>
          <w:rFonts w:eastAsia="Times New Roman"/>
          <w:sz w:val="28"/>
          <w:szCs w:val="28"/>
          <w:lang w:val="ru-RU"/>
        </w:rPr>
      </w:pPr>
    </w:p>
    <w:p w:rsidR="00DF11DA" w:rsidRPr="00037EF4" w:rsidRDefault="00037EF4">
      <w:pPr>
        <w:numPr>
          <w:ilvl w:val="1"/>
          <w:numId w:val="31"/>
        </w:numPr>
        <w:tabs>
          <w:tab w:val="left" w:pos="303"/>
        </w:tabs>
        <w:ind w:left="303" w:hanging="300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контроль за своевременным внесением вступительных, членских, целевых взносов;</w:t>
      </w:r>
    </w:p>
    <w:p w:rsidR="00DF11DA" w:rsidRPr="00037EF4" w:rsidRDefault="00DF11DA">
      <w:pPr>
        <w:spacing w:line="198" w:lineRule="exact"/>
        <w:rPr>
          <w:rFonts w:eastAsia="Times New Roman"/>
          <w:sz w:val="28"/>
          <w:szCs w:val="28"/>
          <w:lang w:val="ru-RU"/>
        </w:rPr>
      </w:pPr>
    </w:p>
    <w:p w:rsidR="00DF11DA" w:rsidRPr="00037EF4" w:rsidRDefault="00037EF4">
      <w:pPr>
        <w:numPr>
          <w:ilvl w:val="1"/>
          <w:numId w:val="31"/>
        </w:numPr>
        <w:tabs>
          <w:tab w:val="left" w:pos="443"/>
        </w:tabs>
        <w:ind w:left="443" w:hanging="440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установление размеров пени за просрочку оплаты установленных в ГСК </w:t>
      </w:r>
      <w:r w:rsidRPr="00037EF4">
        <w:rPr>
          <w:rFonts w:eastAsia="Times New Roman"/>
          <w:sz w:val="28"/>
          <w:szCs w:val="28"/>
          <w:lang w:val="ru-RU"/>
        </w:rPr>
        <w:t>платежей;</w:t>
      </w:r>
    </w:p>
    <w:p w:rsidR="00DF11DA" w:rsidRPr="00037EF4" w:rsidRDefault="00DF11DA">
      <w:pPr>
        <w:spacing w:line="198" w:lineRule="exact"/>
        <w:rPr>
          <w:rFonts w:eastAsia="Times New Roman"/>
          <w:sz w:val="28"/>
          <w:szCs w:val="28"/>
          <w:lang w:val="ru-RU"/>
        </w:rPr>
      </w:pPr>
    </w:p>
    <w:p w:rsidR="00DF11DA" w:rsidRPr="00037EF4" w:rsidRDefault="00037EF4">
      <w:pPr>
        <w:numPr>
          <w:ilvl w:val="1"/>
          <w:numId w:val="31"/>
        </w:numPr>
        <w:tabs>
          <w:tab w:val="left" w:pos="443"/>
        </w:tabs>
        <w:ind w:left="443" w:hanging="440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организация охраны имущества ГСК и имущества его членов;</w:t>
      </w:r>
    </w:p>
    <w:p w:rsidR="00DF11DA" w:rsidRPr="00037EF4" w:rsidRDefault="00DF11DA">
      <w:pPr>
        <w:spacing w:line="198" w:lineRule="exact"/>
        <w:rPr>
          <w:rFonts w:eastAsia="Times New Roman"/>
          <w:sz w:val="28"/>
          <w:szCs w:val="28"/>
          <w:lang w:val="ru-RU"/>
        </w:rPr>
      </w:pPr>
    </w:p>
    <w:p w:rsidR="00DF11DA" w:rsidRPr="00037EF4" w:rsidRDefault="00037EF4">
      <w:pPr>
        <w:numPr>
          <w:ilvl w:val="1"/>
          <w:numId w:val="31"/>
        </w:numPr>
        <w:tabs>
          <w:tab w:val="left" w:pos="443"/>
        </w:tabs>
        <w:ind w:left="443" w:hanging="441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организация страхования имущества ГСК и имущества его членов;</w:t>
      </w:r>
    </w:p>
    <w:p w:rsidR="00DF11DA" w:rsidRPr="00037EF4" w:rsidRDefault="00DF11DA">
      <w:pPr>
        <w:spacing w:line="201" w:lineRule="exact"/>
        <w:rPr>
          <w:rFonts w:eastAsia="Times New Roman"/>
          <w:sz w:val="28"/>
          <w:szCs w:val="28"/>
          <w:lang w:val="ru-RU"/>
        </w:rPr>
      </w:pPr>
    </w:p>
    <w:p w:rsidR="00DF11DA" w:rsidRPr="00037EF4" w:rsidRDefault="00037EF4">
      <w:pPr>
        <w:numPr>
          <w:ilvl w:val="1"/>
          <w:numId w:val="31"/>
        </w:numPr>
        <w:tabs>
          <w:tab w:val="left" w:pos="466"/>
        </w:tabs>
        <w:spacing w:line="261" w:lineRule="auto"/>
        <w:ind w:left="3" w:right="700" w:hanging="1"/>
        <w:jc w:val="both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организация строительства, ремонта и содержания зданий, строений, сооружений, инженерных сетей, дорог и других объектов обще</w:t>
      </w:r>
      <w:r w:rsidRPr="00037EF4">
        <w:rPr>
          <w:rFonts w:eastAsia="Times New Roman"/>
          <w:sz w:val="28"/>
          <w:szCs w:val="28"/>
          <w:lang w:val="ru-RU"/>
        </w:rPr>
        <w:t>го пользования, предусмотренных финансовым планом;</w:t>
      </w:r>
    </w:p>
    <w:p w:rsidR="00DF11DA" w:rsidRPr="00037EF4" w:rsidRDefault="00DF11DA">
      <w:pPr>
        <w:spacing w:line="116" w:lineRule="exact"/>
        <w:rPr>
          <w:rFonts w:eastAsia="Times New Roman"/>
          <w:sz w:val="28"/>
          <w:szCs w:val="28"/>
          <w:lang w:val="ru-RU"/>
        </w:rPr>
      </w:pPr>
    </w:p>
    <w:p w:rsidR="00DF11DA" w:rsidRPr="00037EF4" w:rsidRDefault="00037EF4">
      <w:pPr>
        <w:numPr>
          <w:ilvl w:val="1"/>
          <w:numId w:val="31"/>
        </w:numPr>
        <w:tabs>
          <w:tab w:val="left" w:pos="443"/>
        </w:tabs>
        <w:ind w:left="443" w:hanging="441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обеспечение делопроизводства ГСК и содержание его архива;</w:t>
      </w:r>
    </w:p>
    <w:p w:rsidR="00DF11DA" w:rsidRPr="00037EF4" w:rsidRDefault="00DF11DA">
      <w:pPr>
        <w:spacing w:line="198" w:lineRule="exact"/>
        <w:rPr>
          <w:rFonts w:eastAsia="Times New Roman"/>
          <w:sz w:val="28"/>
          <w:szCs w:val="28"/>
          <w:lang w:val="ru-RU"/>
        </w:rPr>
      </w:pPr>
    </w:p>
    <w:p w:rsidR="00DF11DA" w:rsidRPr="00037EF4" w:rsidRDefault="00037EF4">
      <w:pPr>
        <w:numPr>
          <w:ilvl w:val="1"/>
          <w:numId w:val="31"/>
        </w:numPr>
        <w:tabs>
          <w:tab w:val="left" w:pos="538"/>
        </w:tabs>
        <w:spacing w:line="261" w:lineRule="auto"/>
        <w:ind w:left="3" w:right="700" w:hanging="2"/>
        <w:jc w:val="both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прием на работу в ГСК лиц по трудовым договорам и (или) по договорам гражданско-правового характера, их увольнение, поощрение и наложение на них </w:t>
      </w:r>
      <w:r w:rsidRPr="00037EF4">
        <w:rPr>
          <w:rFonts w:eastAsia="Times New Roman"/>
          <w:sz w:val="28"/>
          <w:szCs w:val="28"/>
          <w:lang w:val="ru-RU"/>
        </w:rPr>
        <w:t>взысканий, ведение учета работников;</w:t>
      </w:r>
    </w:p>
    <w:p w:rsidR="00DF11DA" w:rsidRPr="00037EF4" w:rsidRDefault="00DF11DA">
      <w:pPr>
        <w:spacing w:line="116" w:lineRule="exact"/>
        <w:rPr>
          <w:rFonts w:eastAsia="Times New Roman"/>
          <w:sz w:val="28"/>
          <w:szCs w:val="28"/>
          <w:lang w:val="ru-RU"/>
        </w:rPr>
      </w:pPr>
    </w:p>
    <w:p w:rsidR="00DF11DA" w:rsidRDefault="00037EF4">
      <w:pPr>
        <w:numPr>
          <w:ilvl w:val="1"/>
          <w:numId w:val="31"/>
        </w:numPr>
        <w:tabs>
          <w:tab w:val="left" w:pos="443"/>
        </w:tabs>
        <w:ind w:left="443" w:hanging="442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осуществление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внешнеэкономической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деятельности</w:t>
      </w:r>
      <w:proofErr w:type="spellEnd"/>
      <w:r>
        <w:rPr>
          <w:rFonts w:eastAsia="Times New Roman"/>
          <w:sz w:val="28"/>
          <w:szCs w:val="28"/>
        </w:rPr>
        <w:t xml:space="preserve"> ГСК;</w:t>
      </w:r>
    </w:p>
    <w:p w:rsidR="00DF11DA" w:rsidRDefault="00DF11DA">
      <w:pPr>
        <w:spacing w:line="196" w:lineRule="exact"/>
        <w:rPr>
          <w:rFonts w:eastAsia="Times New Roman"/>
          <w:sz w:val="28"/>
          <w:szCs w:val="28"/>
        </w:rPr>
      </w:pPr>
    </w:p>
    <w:p w:rsidR="00DF11DA" w:rsidRPr="00037EF4" w:rsidRDefault="00037EF4">
      <w:pPr>
        <w:numPr>
          <w:ilvl w:val="1"/>
          <w:numId w:val="31"/>
        </w:numPr>
        <w:tabs>
          <w:tab w:val="left" w:pos="552"/>
        </w:tabs>
        <w:spacing w:line="283" w:lineRule="auto"/>
        <w:ind w:left="3" w:right="700" w:hanging="2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контроль за соблюдением ГСК и его членами законодательства Российской Федерации и настоящего Устава;</w:t>
      </w:r>
    </w:p>
    <w:p w:rsidR="00DF11DA" w:rsidRPr="00037EF4" w:rsidRDefault="00DF11DA">
      <w:pPr>
        <w:spacing w:line="85" w:lineRule="exact"/>
        <w:rPr>
          <w:rFonts w:eastAsia="Times New Roman"/>
          <w:sz w:val="28"/>
          <w:szCs w:val="28"/>
          <w:lang w:val="ru-RU"/>
        </w:rPr>
      </w:pPr>
    </w:p>
    <w:p w:rsidR="00DF11DA" w:rsidRPr="00037EF4" w:rsidRDefault="00037EF4">
      <w:pPr>
        <w:numPr>
          <w:ilvl w:val="1"/>
          <w:numId w:val="31"/>
        </w:numPr>
        <w:tabs>
          <w:tab w:val="left" w:pos="605"/>
        </w:tabs>
        <w:spacing w:line="283" w:lineRule="auto"/>
        <w:ind w:left="3" w:right="700" w:hanging="2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контроль за реализацией плана организации и застройки территори</w:t>
      </w:r>
      <w:r w:rsidRPr="00037EF4">
        <w:rPr>
          <w:rFonts w:eastAsia="Times New Roman"/>
          <w:sz w:val="28"/>
          <w:szCs w:val="28"/>
          <w:lang w:val="ru-RU"/>
        </w:rPr>
        <w:t>и, за соблюдением требований по возведению строений и сооружений;</w:t>
      </w:r>
    </w:p>
    <w:p w:rsidR="00DF11DA" w:rsidRPr="00037EF4" w:rsidRDefault="00DF11DA">
      <w:pPr>
        <w:spacing w:line="85" w:lineRule="exact"/>
        <w:rPr>
          <w:rFonts w:eastAsia="Times New Roman"/>
          <w:sz w:val="28"/>
          <w:szCs w:val="28"/>
          <w:lang w:val="ru-RU"/>
        </w:rPr>
      </w:pPr>
    </w:p>
    <w:p w:rsidR="00DF11DA" w:rsidRPr="00037EF4" w:rsidRDefault="00037EF4">
      <w:pPr>
        <w:numPr>
          <w:ilvl w:val="1"/>
          <w:numId w:val="31"/>
        </w:numPr>
        <w:tabs>
          <w:tab w:val="left" w:pos="443"/>
        </w:tabs>
        <w:ind w:left="443" w:hanging="442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рассмотрение заявлений, жалоб, обращений членов ГСК;</w:t>
      </w:r>
    </w:p>
    <w:p w:rsidR="00DF11DA" w:rsidRPr="00037EF4" w:rsidRDefault="00DF11DA">
      <w:pPr>
        <w:spacing w:line="198" w:lineRule="exact"/>
        <w:rPr>
          <w:rFonts w:eastAsia="Times New Roman"/>
          <w:sz w:val="28"/>
          <w:szCs w:val="28"/>
          <w:lang w:val="ru-RU"/>
        </w:rPr>
      </w:pPr>
    </w:p>
    <w:p w:rsidR="00DF11DA" w:rsidRPr="00037EF4" w:rsidRDefault="00037EF4">
      <w:pPr>
        <w:numPr>
          <w:ilvl w:val="1"/>
          <w:numId w:val="31"/>
        </w:numPr>
        <w:tabs>
          <w:tab w:val="left" w:pos="509"/>
        </w:tabs>
        <w:spacing w:line="261" w:lineRule="auto"/>
        <w:ind w:left="3" w:right="700" w:hanging="3"/>
        <w:jc w:val="both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подготовка и внесение на рассмотрение общего собрания проектов изменений, дополнений в Устав ГСК, других вопросов, которые могут быть </w:t>
      </w:r>
      <w:r w:rsidRPr="00037EF4">
        <w:rPr>
          <w:rFonts w:eastAsia="Times New Roman"/>
          <w:sz w:val="28"/>
          <w:szCs w:val="28"/>
          <w:lang w:val="ru-RU"/>
        </w:rPr>
        <w:t>решены только общим собранием членов ГСК;</w:t>
      </w:r>
    </w:p>
    <w:p w:rsidR="00DF11DA" w:rsidRPr="00037EF4" w:rsidRDefault="00DF11DA">
      <w:pPr>
        <w:spacing w:line="116" w:lineRule="exact"/>
        <w:rPr>
          <w:rFonts w:eastAsia="Times New Roman"/>
          <w:sz w:val="28"/>
          <w:szCs w:val="28"/>
          <w:lang w:val="ru-RU"/>
        </w:rPr>
      </w:pPr>
    </w:p>
    <w:p w:rsidR="00DF11DA" w:rsidRPr="00037EF4" w:rsidRDefault="00037EF4">
      <w:pPr>
        <w:numPr>
          <w:ilvl w:val="1"/>
          <w:numId w:val="31"/>
        </w:numPr>
        <w:tabs>
          <w:tab w:val="left" w:pos="485"/>
        </w:tabs>
        <w:ind w:left="3" w:right="700" w:hanging="3"/>
        <w:jc w:val="both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применение мер воздействия, предусмотренных Уставом и законодательством, к членам ГСК, не исполняющим требования Устава, правил внутреннего распорядка, решения общего собрания или Правления, указания должностных </w:t>
      </w:r>
      <w:r w:rsidRPr="00037EF4">
        <w:rPr>
          <w:rFonts w:eastAsia="Times New Roman"/>
          <w:sz w:val="28"/>
          <w:szCs w:val="28"/>
          <w:lang w:val="ru-RU"/>
        </w:rPr>
        <w:t>лиц ГСК, изданных</w:t>
      </w:r>
    </w:p>
    <w:p w:rsidR="00DF11DA" w:rsidRPr="00037EF4" w:rsidRDefault="00DF11DA">
      <w:pPr>
        <w:spacing w:line="1" w:lineRule="exact"/>
        <w:rPr>
          <w:rFonts w:eastAsia="Times New Roman"/>
          <w:sz w:val="28"/>
          <w:szCs w:val="28"/>
          <w:lang w:val="ru-RU"/>
        </w:rPr>
      </w:pPr>
    </w:p>
    <w:p w:rsidR="00DF11DA" w:rsidRDefault="00037EF4">
      <w:pPr>
        <w:numPr>
          <w:ilvl w:val="0"/>
          <w:numId w:val="31"/>
        </w:numPr>
        <w:tabs>
          <w:tab w:val="left" w:pos="203"/>
        </w:tabs>
        <w:ind w:left="203" w:hanging="203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пределах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компетенции</w:t>
      </w:r>
      <w:proofErr w:type="spellEnd"/>
      <w:r>
        <w:rPr>
          <w:rFonts w:eastAsia="Times New Roman"/>
          <w:sz w:val="28"/>
          <w:szCs w:val="28"/>
        </w:rPr>
        <w:t>;</w:t>
      </w:r>
    </w:p>
    <w:p w:rsidR="00DF11DA" w:rsidRDefault="00DF11DA">
      <w:pPr>
        <w:spacing w:line="121" w:lineRule="exact"/>
        <w:rPr>
          <w:rFonts w:eastAsia="Times New Roman"/>
          <w:sz w:val="28"/>
          <w:szCs w:val="28"/>
        </w:rPr>
      </w:pPr>
    </w:p>
    <w:p w:rsidR="00DF11DA" w:rsidRPr="00037EF4" w:rsidRDefault="00037EF4">
      <w:pPr>
        <w:numPr>
          <w:ilvl w:val="1"/>
          <w:numId w:val="32"/>
        </w:numPr>
        <w:tabs>
          <w:tab w:val="left" w:pos="526"/>
        </w:tabs>
        <w:spacing w:line="261" w:lineRule="auto"/>
        <w:ind w:left="3" w:right="700" w:hanging="3"/>
        <w:jc w:val="both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подготовка, заключение и контроль за исполнением договоров о пользовании имуществом общего пользования с членами ГСК и гражданами, имеющими гаражные боксы на территории ГСК, но не являющимися членами ГСК;</w:t>
      </w:r>
    </w:p>
    <w:p w:rsidR="00DF11DA" w:rsidRPr="00037EF4" w:rsidRDefault="00DF11DA">
      <w:pPr>
        <w:spacing w:line="113" w:lineRule="exact"/>
        <w:rPr>
          <w:rFonts w:eastAsia="Times New Roman"/>
          <w:sz w:val="28"/>
          <w:szCs w:val="28"/>
          <w:lang w:val="ru-RU"/>
        </w:rPr>
      </w:pPr>
    </w:p>
    <w:p w:rsidR="00DF11DA" w:rsidRPr="00037EF4" w:rsidRDefault="00037EF4">
      <w:pPr>
        <w:numPr>
          <w:ilvl w:val="1"/>
          <w:numId w:val="32"/>
        </w:numPr>
        <w:tabs>
          <w:tab w:val="left" w:pos="456"/>
        </w:tabs>
        <w:spacing w:line="261" w:lineRule="auto"/>
        <w:ind w:left="3" w:right="700" w:hanging="3"/>
        <w:jc w:val="both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устан</w:t>
      </w:r>
      <w:r w:rsidRPr="00037EF4">
        <w:rPr>
          <w:rFonts w:eastAsia="Times New Roman"/>
          <w:sz w:val="28"/>
          <w:szCs w:val="28"/>
          <w:lang w:val="ru-RU"/>
        </w:rPr>
        <w:t>овление размера штрафа за потребление электроэнергии без счетчика, либо с не опломбированным счетчиком и размера платы за разрешение подключения электроэнергии к гаражному боксу.</w:t>
      </w:r>
    </w:p>
    <w:p w:rsidR="00DF11DA" w:rsidRPr="00037EF4" w:rsidRDefault="00DF11DA">
      <w:pPr>
        <w:spacing w:line="113" w:lineRule="exact"/>
        <w:rPr>
          <w:rFonts w:eastAsia="Times New Roman"/>
          <w:sz w:val="28"/>
          <w:szCs w:val="28"/>
          <w:lang w:val="ru-RU"/>
        </w:rPr>
      </w:pPr>
    </w:p>
    <w:p w:rsidR="00DF11DA" w:rsidRPr="00037EF4" w:rsidRDefault="00037EF4">
      <w:pPr>
        <w:numPr>
          <w:ilvl w:val="1"/>
          <w:numId w:val="32"/>
        </w:numPr>
        <w:tabs>
          <w:tab w:val="left" w:pos="443"/>
        </w:tabs>
        <w:ind w:left="443" w:hanging="443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рассмотрение других вопросов, возникающих в деятельности ГСК.</w:t>
      </w:r>
    </w:p>
    <w:p w:rsidR="00DF11DA" w:rsidRPr="00037EF4" w:rsidRDefault="00DF11DA">
      <w:pPr>
        <w:spacing w:line="199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1" w:lineRule="auto"/>
        <w:ind w:left="3"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Правление ГСК</w:t>
      </w:r>
      <w:r w:rsidRPr="00037EF4">
        <w:rPr>
          <w:rFonts w:eastAsia="Times New Roman"/>
          <w:sz w:val="28"/>
          <w:szCs w:val="28"/>
          <w:lang w:val="ru-RU"/>
        </w:rPr>
        <w:t xml:space="preserve"> в соответствии с законодательством РФ и настоящим Уставом имеет право принимать решения, необходимые для достижения целей деятельности ГСК и обеспечения его нормальной работы, за исключением решений, которые касаются вопросов, отнесенных законом и настоящ</w:t>
      </w:r>
      <w:r w:rsidRPr="00037EF4">
        <w:rPr>
          <w:rFonts w:eastAsia="Times New Roman"/>
          <w:sz w:val="28"/>
          <w:szCs w:val="28"/>
          <w:lang w:val="ru-RU"/>
        </w:rPr>
        <w:t>им Уставом к компетенции общего собрания его членов.</w:t>
      </w:r>
    </w:p>
    <w:p w:rsidR="00DF11DA" w:rsidRPr="00037EF4" w:rsidRDefault="00DF11DA">
      <w:pPr>
        <w:rPr>
          <w:lang w:val="ru-RU"/>
        </w:rPr>
        <w:sectPr w:rsidR="00DF11DA" w:rsidRPr="00037EF4">
          <w:pgSz w:w="11920" w:h="16841"/>
          <w:pgMar w:top="114" w:right="31" w:bottom="0" w:left="717" w:header="0" w:footer="0" w:gutter="0"/>
          <w:cols w:space="720" w:equalWidth="0">
            <w:col w:w="11163"/>
          </w:cols>
        </w:sectPr>
      </w:pPr>
    </w:p>
    <w:tbl>
      <w:tblPr>
        <w:tblW w:w="0" w:type="auto"/>
        <w:tblInd w:w="6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40"/>
        <w:gridCol w:w="800"/>
        <w:gridCol w:w="40"/>
        <w:gridCol w:w="30"/>
      </w:tblGrid>
      <w:tr w:rsidR="00DF11DA" w:rsidRPr="00037EF4">
        <w:trPr>
          <w:trHeight w:val="40"/>
        </w:trPr>
        <w:tc>
          <w:tcPr>
            <w:tcW w:w="4140" w:type="dxa"/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single" w:sz="8" w:space="0" w:color="A6A6A6"/>
              <w:left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800" w:type="dxa"/>
            <w:tcBorders>
              <w:top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single" w:sz="8" w:space="0" w:color="A6A6A6"/>
              <w:right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DF11DA" w:rsidRPr="00037EF4" w:rsidRDefault="00DF11DA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</w:tr>
      <w:tr w:rsidR="00DF11DA">
        <w:trPr>
          <w:trHeight w:val="310"/>
        </w:trPr>
        <w:tc>
          <w:tcPr>
            <w:tcW w:w="4140" w:type="dxa"/>
            <w:vMerge w:val="restart"/>
            <w:vAlign w:val="bottom"/>
          </w:tcPr>
          <w:p w:rsidR="00DF11DA" w:rsidRDefault="00037EF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A6A6A6"/>
                <w:sz w:val="24"/>
                <w:szCs w:val="24"/>
              </w:rPr>
              <w:t xml:space="preserve">УСТАВ ГСК «БУРАН» </w:t>
            </w:r>
            <w:proofErr w:type="spellStart"/>
            <w:r>
              <w:rPr>
                <w:rFonts w:eastAsia="Times New Roman"/>
                <w:color w:val="A6A6A6"/>
                <w:sz w:val="24"/>
                <w:szCs w:val="24"/>
              </w:rPr>
              <w:t>Редакция</w:t>
            </w:r>
            <w:proofErr w:type="spellEnd"/>
            <w:r>
              <w:rPr>
                <w:rFonts w:eastAsia="Times New Roman"/>
                <w:color w:val="A6A6A6"/>
                <w:sz w:val="24"/>
                <w:szCs w:val="24"/>
              </w:rPr>
              <w:t xml:space="preserve"> №1</w:t>
            </w:r>
          </w:p>
        </w:tc>
        <w:tc>
          <w:tcPr>
            <w:tcW w:w="40" w:type="dxa"/>
            <w:tcBorders>
              <w:left w:val="single" w:sz="8" w:space="0" w:color="A6A6A6"/>
            </w:tcBorders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6A6A6"/>
            <w:vAlign w:val="bottom"/>
          </w:tcPr>
          <w:p w:rsidR="00DF11DA" w:rsidRDefault="00037EF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23</w:t>
            </w:r>
          </w:p>
        </w:tc>
        <w:tc>
          <w:tcPr>
            <w:tcW w:w="40" w:type="dxa"/>
            <w:tcBorders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  <w:tr w:rsidR="00DF11DA">
        <w:trPr>
          <w:trHeight w:val="24"/>
        </w:trPr>
        <w:tc>
          <w:tcPr>
            <w:tcW w:w="4140" w:type="dxa"/>
            <w:vMerge/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left w:val="single" w:sz="8" w:space="0" w:color="A6A6A6"/>
              <w:bottom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6A6A6"/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  <w:tr w:rsidR="00DF11DA">
        <w:trPr>
          <w:trHeight w:val="71"/>
        </w:trPr>
        <w:tc>
          <w:tcPr>
            <w:tcW w:w="4140" w:type="dxa"/>
            <w:vMerge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</w:tbl>
    <w:p w:rsidR="00DF11DA" w:rsidRDefault="00037E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6606540</wp:posOffset>
            </wp:positionH>
            <wp:positionV relativeFrom="paragraph">
              <wp:posOffset>-254000</wp:posOffset>
            </wp:positionV>
            <wp:extent cx="419100" cy="18288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1DA" w:rsidRDefault="00DF11DA">
      <w:pPr>
        <w:spacing w:line="223" w:lineRule="exact"/>
        <w:rPr>
          <w:sz w:val="20"/>
          <w:szCs w:val="20"/>
        </w:rPr>
      </w:pPr>
    </w:p>
    <w:p w:rsidR="00DF11DA" w:rsidRDefault="00037EF4">
      <w:pPr>
        <w:numPr>
          <w:ilvl w:val="0"/>
          <w:numId w:val="33"/>
        </w:numPr>
        <w:tabs>
          <w:tab w:val="left" w:pos="2940"/>
        </w:tabs>
        <w:ind w:left="2940" w:hanging="41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ПРЕДСЕДАТЕЛЬ ПРАВЛЕНИЯ ГСК.</w:t>
      </w:r>
    </w:p>
    <w:p w:rsidR="00DF11DA" w:rsidRDefault="00DF11DA">
      <w:pPr>
        <w:spacing w:line="196" w:lineRule="exact"/>
        <w:rPr>
          <w:sz w:val="20"/>
          <w:szCs w:val="20"/>
        </w:rPr>
      </w:pPr>
    </w:p>
    <w:p w:rsidR="00DF11DA" w:rsidRPr="00037EF4" w:rsidRDefault="00037EF4">
      <w:pPr>
        <w:spacing w:line="283" w:lineRule="auto"/>
        <w:ind w:right="680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14.1. Правление ГСК возглавляет Председатель Правления, избранный из числа членов Правления </w:t>
      </w:r>
      <w:r w:rsidRPr="00037EF4">
        <w:rPr>
          <w:rFonts w:eastAsia="Times New Roman"/>
          <w:sz w:val="28"/>
          <w:szCs w:val="28"/>
          <w:lang w:val="ru-RU"/>
        </w:rPr>
        <w:t>ГСК на срок полномочий Правления ГСК (срок 5 лет).</w:t>
      </w:r>
    </w:p>
    <w:p w:rsidR="00DF11DA" w:rsidRPr="00037EF4" w:rsidRDefault="00DF11DA">
      <w:pPr>
        <w:spacing w:line="83" w:lineRule="exact"/>
        <w:rPr>
          <w:sz w:val="20"/>
          <w:szCs w:val="20"/>
          <w:lang w:val="ru-RU"/>
        </w:rPr>
      </w:pPr>
    </w:p>
    <w:p w:rsidR="00DF11DA" w:rsidRPr="00037EF4" w:rsidRDefault="00037EF4">
      <w:pPr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Полномочия председателя Правления определяются законом и настоящим Уставом.</w:t>
      </w:r>
    </w:p>
    <w:p w:rsidR="00DF11DA" w:rsidRPr="00037EF4" w:rsidRDefault="00DF11DA">
      <w:pPr>
        <w:spacing w:line="201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3" w:lineRule="auto"/>
        <w:ind w:right="700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Председатель Правления при несогласии с решением Правления вправе обжаловать данное решение общему собранию членов ГСК.</w:t>
      </w:r>
    </w:p>
    <w:p w:rsidR="00DF11DA" w:rsidRPr="00037EF4" w:rsidRDefault="00DF11DA">
      <w:pPr>
        <w:spacing w:line="8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3" w:lineRule="auto"/>
        <w:ind w:right="700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14.2. </w:t>
      </w:r>
      <w:r w:rsidRPr="00037EF4">
        <w:rPr>
          <w:rFonts w:eastAsia="Times New Roman"/>
          <w:sz w:val="28"/>
          <w:szCs w:val="28"/>
          <w:lang w:val="ru-RU"/>
        </w:rPr>
        <w:t>Председатель Правления ГСК действует без доверенности от имени ГСК, в том числе:</w:t>
      </w:r>
    </w:p>
    <w:p w:rsidR="00DF11DA" w:rsidRPr="00037EF4" w:rsidRDefault="00DF11DA">
      <w:pPr>
        <w:spacing w:line="83" w:lineRule="exact"/>
        <w:rPr>
          <w:sz w:val="20"/>
          <w:szCs w:val="20"/>
          <w:lang w:val="ru-RU"/>
        </w:rPr>
      </w:pPr>
    </w:p>
    <w:p w:rsidR="00DF11DA" w:rsidRDefault="00037EF4">
      <w:pPr>
        <w:numPr>
          <w:ilvl w:val="0"/>
          <w:numId w:val="34"/>
        </w:numPr>
        <w:tabs>
          <w:tab w:val="left" w:pos="300"/>
        </w:tabs>
        <w:ind w:left="300" w:hanging="30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председательствует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заседаниях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Правления</w:t>
      </w:r>
      <w:proofErr w:type="spellEnd"/>
      <w:r>
        <w:rPr>
          <w:rFonts w:eastAsia="Times New Roman"/>
          <w:sz w:val="28"/>
          <w:szCs w:val="28"/>
        </w:rPr>
        <w:t>;</w:t>
      </w:r>
    </w:p>
    <w:p w:rsidR="00DF11DA" w:rsidRDefault="00DF11DA">
      <w:pPr>
        <w:spacing w:line="198" w:lineRule="exact"/>
        <w:rPr>
          <w:rFonts w:eastAsia="Times New Roman"/>
          <w:sz w:val="28"/>
          <w:szCs w:val="28"/>
        </w:rPr>
      </w:pPr>
    </w:p>
    <w:p w:rsidR="00DF11DA" w:rsidRPr="00037EF4" w:rsidRDefault="00037EF4">
      <w:pPr>
        <w:numPr>
          <w:ilvl w:val="0"/>
          <w:numId w:val="34"/>
        </w:numPr>
        <w:tabs>
          <w:tab w:val="left" w:pos="300"/>
        </w:tabs>
        <w:ind w:left="300" w:hanging="300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имеет право первой подписи под финансовыми документами ГСК;</w:t>
      </w:r>
    </w:p>
    <w:p w:rsidR="00DF11DA" w:rsidRPr="00037EF4" w:rsidRDefault="00DF11DA">
      <w:pPr>
        <w:spacing w:line="198" w:lineRule="exact"/>
        <w:rPr>
          <w:rFonts w:eastAsia="Times New Roman"/>
          <w:sz w:val="28"/>
          <w:szCs w:val="28"/>
          <w:lang w:val="ru-RU"/>
        </w:rPr>
      </w:pPr>
    </w:p>
    <w:p w:rsidR="00DF11DA" w:rsidRPr="00037EF4" w:rsidRDefault="00037EF4">
      <w:pPr>
        <w:numPr>
          <w:ilvl w:val="0"/>
          <w:numId w:val="34"/>
        </w:numPr>
        <w:tabs>
          <w:tab w:val="left" w:pos="300"/>
        </w:tabs>
        <w:ind w:left="300" w:hanging="300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подписывает другие документы от имени ГСК и протоколы заседания Прав</w:t>
      </w:r>
      <w:r w:rsidRPr="00037EF4">
        <w:rPr>
          <w:rFonts w:eastAsia="Times New Roman"/>
          <w:sz w:val="28"/>
          <w:szCs w:val="28"/>
          <w:lang w:val="ru-RU"/>
        </w:rPr>
        <w:t>ления;</w:t>
      </w:r>
    </w:p>
    <w:p w:rsidR="00DF11DA" w:rsidRPr="00037EF4" w:rsidRDefault="00DF11DA">
      <w:pPr>
        <w:spacing w:line="201" w:lineRule="exact"/>
        <w:rPr>
          <w:rFonts w:eastAsia="Times New Roman"/>
          <w:sz w:val="28"/>
          <w:szCs w:val="28"/>
          <w:lang w:val="ru-RU"/>
        </w:rPr>
      </w:pPr>
    </w:p>
    <w:p w:rsidR="00DF11DA" w:rsidRPr="00037EF4" w:rsidRDefault="00037EF4">
      <w:pPr>
        <w:numPr>
          <w:ilvl w:val="0"/>
          <w:numId w:val="34"/>
        </w:numPr>
        <w:tabs>
          <w:tab w:val="left" w:pos="358"/>
        </w:tabs>
        <w:spacing w:line="283" w:lineRule="auto"/>
        <w:ind w:right="700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на основании решения Правления заключает сделки и открывает в банках счета ГСК;</w:t>
      </w:r>
    </w:p>
    <w:p w:rsidR="00DF11DA" w:rsidRPr="00037EF4" w:rsidRDefault="00DF11DA">
      <w:pPr>
        <w:spacing w:line="85" w:lineRule="exact"/>
        <w:rPr>
          <w:rFonts w:eastAsia="Times New Roman"/>
          <w:sz w:val="28"/>
          <w:szCs w:val="28"/>
          <w:lang w:val="ru-RU"/>
        </w:rPr>
      </w:pPr>
    </w:p>
    <w:p w:rsidR="00DF11DA" w:rsidRPr="00037EF4" w:rsidRDefault="00037EF4">
      <w:pPr>
        <w:numPr>
          <w:ilvl w:val="0"/>
          <w:numId w:val="34"/>
        </w:numPr>
        <w:tabs>
          <w:tab w:val="left" w:pos="300"/>
        </w:tabs>
        <w:ind w:left="300" w:hanging="300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выдает доверенности от имени ГСК, в том числе с правом передоверия;</w:t>
      </w:r>
    </w:p>
    <w:p w:rsidR="00DF11DA" w:rsidRPr="00037EF4" w:rsidRDefault="00DF11DA">
      <w:pPr>
        <w:spacing w:line="198" w:lineRule="exact"/>
        <w:rPr>
          <w:rFonts w:eastAsia="Times New Roman"/>
          <w:sz w:val="28"/>
          <w:szCs w:val="28"/>
          <w:lang w:val="ru-RU"/>
        </w:rPr>
      </w:pPr>
    </w:p>
    <w:p w:rsidR="00DF11DA" w:rsidRPr="00037EF4" w:rsidRDefault="00037EF4">
      <w:pPr>
        <w:numPr>
          <w:ilvl w:val="0"/>
          <w:numId w:val="34"/>
        </w:numPr>
        <w:tabs>
          <w:tab w:val="left" w:pos="341"/>
        </w:tabs>
        <w:spacing w:line="283" w:lineRule="auto"/>
        <w:ind w:right="700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утверждает внутренние регламенты ГСК, положения об оплате труда работников, заключивших трудовые </w:t>
      </w:r>
      <w:r w:rsidRPr="00037EF4">
        <w:rPr>
          <w:rFonts w:eastAsia="Times New Roman"/>
          <w:sz w:val="28"/>
          <w:szCs w:val="28"/>
          <w:lang w:val="ru-RU"/>
        </w:rPr>
        <w:t>договоры с ГСК;</w:t>
      </w:r>
    </w:p>
    <w:p w:rsidR="00DF11DA" w:rsidRPr="00037EF4" w:rsidRDefault="00DF11DA">
      <w:pPr>
        <w:spacing w:line="87" w:lineRule="exact"/>
        <w:rPr>
          <w:rFonts w:eastAsia="Times New Roman"/>
          <w:sz w:val="28"/>
          <w:szCs w:val="28"/>
          <w:lang w:val="ru-RU"/>
        </w:rPr>
      </w:pPr>
    </w:p>
    <w:p w:rsidR="00DF11DA" w:rsidRPr="00037EF4" w:rsidRDefault="00037EF4">
      <w:pPr>
        <w:numPr>
          <w:ilvl w:val="0"/>
          <w:numId w:val="34"/>
        </w:numPr>
        <w:tabs>
          <w:tab w:val="left" w:pos="329"/>
        </w:tabs>
        <w:spacing w:line="281" w:lineRule="auto"/>
        <w:ind w:right="700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осуществляет представительство от имени ГСК в органах государственной власти, органах местного самоуправления, а также в учреждениях и организациях;</w:t>
      </w:r>
    </w:p>
    <w:p w:rsidR="00DF11DA" w:rsidRPr="00037EF4" w:rsidRDefault="00DF11DA">
      <w:pPr>
        <w:spacing w:line="88" w:lineRule="exact"/>
        <w:rPr>
          <w:rFonts w:eastAsia="Times New Roman"/>
          <w:sz w:val="28"/>
          <w:szCs w:val="28"/>
          <w:lang w:val="ru-RU"/>
        </w:rPr>
      </w:pPr>
    </w:p>
    <w:p w:rsidR="00DF11DA" w:rsidRDefault="00037EF4">
      <w:pPr>
        <w:numPr>
          <w:ilvl w:val="0"/>
          <w:numId w:val="34"/>
        </w:numPr>
        <w:tabs>
          <w:tab w:val="left" w:pos="300"/>
        </w:tabs>
        <w:ind w:left="300" w:hanging="30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рассматривает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заявления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членов</w:t>
      </w:r>
      <w:proofErr w:type="spellEnd"/>
      <w:r>
        <w:rPr>
          <w:rFonts w:eastAsia="Times New Roman"/>
          <w:sz w:val="28"/>
          <w:szCs w:val="28"/>
        </w:rPr>
        <w:t xml:space="preserve"> ГСК.</w:t>
      </w:r>
    </w:p>
    <w:p w:rsidR="00DF11DA" w:rsidRDefault="00DF11DA">
      <w:pPr>
        <w:spacing w:line="199" w:lineRule="exact"/>
        <w:rPr>
          <w:sz w:val="20"/>
          <w:szCs w:val="20"/>
        </w:rPr>
      </w:pPr>
    </w:p>
    <w:p w:rsidR="00DF11DA" w:rsidRPr="00037EF4" w:rsidRDefault="00037EF4">
      <w:pPr>
        <w:spacing w:line="254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14.3. Председатель Правления ГСК в соответствии с Ус</w:t>
      </w:r>
      <w:r w:rsidRPr="00037EF4">
        <w:rPr>
          <w:rFonts w:eastAsia="Times New Roman"/>
          <w:sz w:val="28"/>
          <w:szCs w:val="28"/>
          <w:lang w:val="ru-RU"/>
        </w:rPr>
        <w:t>тавом ГСК исполняет другие необходимые для обеспечения нормальной деятельности ГСК обязанности, за исключением обязанностей, закрепленных законом и настоящим Уставом за другими органами управления ГСК.</w:t>
      </w:r>
    </w:p>
    <w:p w:rsidR="00DF11DA" w:rsidRPr="00037EF4" w:rsidRDefault="00DF11DA">
      <w:pPr>
        <w:spacing w:line="48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0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14.4. Председатель Правления вправе указывать членам </w:t>
      </w:r>
      <w:r w:rsidRPr="00037EF4">
        <w:rPr>
          <w:rFonts w:eastAsia="Times New Roman"/>
          <w:sz w:val="28"/>
          <w:szCs w:val="28"/>
          <w:lang w:val="ru-RU"/>
        </w:rPr>
        <w:t>ГСК, а также гражданам, владеющим гаражными боксами на территории ГСК, но не являющимися членами ГСК, на необходимость соблюдения ими требований законодательства, других нормативных правовых актов, норм, правил, Устава ГСК, правил внутреннего распорядка, а</w:t>
      </w:r>
      <w:r w:rsidRPr="00037EF4">
        <w:rPr>
          <w:rFonts w:eastAsia="Times New Roman"/>
          <w:sz w:val="28"/>
          <w:szCs w:val="28"/>
          <w:lang w:val="ru-RU"/>
        </w:rPr>
        <w:t xml:space="preserve"> также решений общих собраний и правления ГСК.</w:t>
      </w:r>
    </w:p>
    <w:p w:rsidR="00DF11DA" w:rsidRPr="00037EF4" w:rsidRDefault="00DF11DA">
      <w:pPr>
        <w:spacing w:line="133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0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14.5. В отсутствие председателя Правления его обязанности исполняет заместитель председателя Правления (один из заместителей). Председатель выдает своему заместителю соответствующую доверенность.</w:t>
      </w:r>
    </w:p>
    <w:p w:rsidR="00DF11DA" w:rsidRPr="00037EF4" w:rsidRDefault="00DF11DA">
      <w:pPr>
        <w:spacing w:line="118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4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14.6. </w:t>
      </w:r>
      <w:r w:rsidRPr="00037EF4">
        <w:rPr>
          <w:rFonts w:eastAsia="Times New Roman"/>
          <w:sz w:val="28"/>
          <w:szCs w:val="28"/>
          <w:lang w:val="ru-RU"/>
        </w:rPr>
        <w:t>Председатель Правления ГСК и члены его правления при осуществлении своих прав и исполнении установленных обязанностей должны действовать в интересах ГСК, осуществлять свои права и исполнять установленные обязанности добросовестно и разумно.</w:t>
      </w:r>
    </w:p>
    <w:p w:rsidR="00DF11DA" w:rsidRPr="00037EF4" w:rsidRDefault="00DF11DA">
      <w:pPr>
        <w:spacing w:line="125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0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14.7. Председа</w:t>
      </w:r>
      <w:r w:rsidRPr="00037EF4">
        <w:rPr>
          <w:rFonts w:eastAsia="Times New Roman"/>
          <w:sz w:val="28"/>
          <w:szCs w:val="28"/>
          <w:lang w:val="ru-RU"/>
        </w:rPr>
        <w:t>тель Правления ГСК несет ответственность перед ГСК за убытки, причиненные ГСК его действиями (бездействием), которые повлекли за собой причинение убытков ГСК.</w:t>
      </w:r>
    </w:p>
    <w:p w:rsidR="00DF11DA" w:rsidRPr="00037EF4" w:rsidRDefault="00DF11DA">
      <w:pPr>
        <w:rPr>
          <w:lang w:val="ru-RU"/>
        </w:rPr>
        <w:sectPr w:rsidR="00DF11DA" w:rsidRPr="00037EF4">
          <w:pgSz w:w="11920" w:h="16841"/>
          <w:pgMar w:top="114" w:right="31" w:bottom="0" w:left="720" w:header="0" w:footer="0" w:gutter="0"/>
          <w:cols w:space="720" w:equalWidth="0">
            <w:col w:w="111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00"/>
        <w:gridCol w:w="300"/>
        <w:gridCol w:w="30"/>
        <w:gridCol w:w="800"/>
        <w:gridCol w:w="40"/>
        <w:gridCol w:w="30"/>
      </w:tblGrid>
      <w:tr w:rsidR="00DF11DA" w:rsidRPr="00037EF4">
        <w:trPr>
          <w:trHeight w:val="40"/>
        </w:trPr>
        <w:tc>
          <w:tcPr>
            <w:tcW w:w="10000" w:type="dxa"/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300" w:type="dxa"/>
            <w:tcBorders>
              <w:right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20" w:type="dxa"/>
            <w:tcBorders>
              <w:top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800" w:type="dxa"/>
            <w:tcBorders>
              <w:top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single" w:sz="8" w:space="0" w:color="A6A6A6"/>
              <w:right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DF11DA" w:rsidRPr="00037EF4" w:rsidRDefault="00DF11DA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</w:tr>
      <w:tr w:rsidR="00DF11DA">
        <w:trPr>
          <w:trHeight w:val="310"/>
        </w:trPr>
        <w:tc>
          <w:tcPr>
            <w:tcW w:w="10000" w:type="dxa"/>
            <w:vMerge w:val="restart"/>
            <w:vAlign w:val="bottom"/>
          </w:tcPr>
          <w:p w:rsidR="00DF11DA" w:rsidRDefault="00037EF4">
            <w:pPr>
              <w:ind w:left="6140"/>
              <w:rPr>
                <w:sz w:val="20"/>
                <w:szCs w:val="20"/>
              </w:rPr>
            </w:pPr>
            <w:r>
              <w:rPr>
                <w:rFonts w:eastAsia="Times New Roman"/>
                <w:color w:val="A6A6A6"/>
                <w:sz w:val="24"/>
                <w:szCs w:val="24"/>
              </w:rPr>
              <w:t xml:space="preserve">УСТАВ ГСК «БУРАН» </w:t>
            </w:r>
            <w:proofErr w:type="spellStart"/>
            <w:r>
              <w:rPr>
                <w:rFonts w:eastAsia="Times New Roman"/>
                <w:color w:val="A6A6A6"/>
                <w:sz w:val="24"/>
                <w:szCs w:val="24"/>
              </w:rPr>
              <w:t>Редакция</w:t>
            </w:r>
            <w:proofErr w:type="spellEnd"/>
            <w:r>
              <w:rPr>
                <w:rFonts w:eastAsia="Times New Roman"/>
                <w:color w:val="A6A6A6"/>
                <w:sz w:val="24"/>
                <w:szCs w:val="24"/>
              </w:rPr>
              <w:t xml:space="preserve"> №1</w:t>
            </w:r>
          </w:p>
        </w:tc>
        <w:tc>
          <w:tcPr>
            <w:tcW w:w="300" w:type="dxa"/>
            <w:tcBorders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6A6A6"/>
            <w:vAlign w:val="bottom"/>
          </w:tcPr>
          <w:p w:rsidR="00DF11DA" w:rsidRDefault="00037EF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24</w:t>
            </w:r>
          </w:p>
        </w:tc>
        <w:tc>
          <w:tcPr>
            <w:tcW w:w="40" w:type="dxa"/>
            <w:tcBorders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  <w:tr w:rsidR="00DF11DA">
        <w:trPr>
          <w:trHeight w:val="24"/>
        </w:trPr>
        <w:tc>
          <w:tcPr>
            <w:tcW w:w="10000" w:type="dxa"/>
            <w:vMerge/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6A6A6"/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  <w:tr w:rsidR="00DF11DA">
        <w:trPr>
          <w:trHeight w:val="314"/>
        </w:trPr>
        <w:tc>
          <w:tcPr>
            <w:tcW w:w="10000" w:type="dxa"/>
            <w:vAlign w:val="bottom"/>
          </w:tcPr>
          <w:p w:rsidR="00DF11DA" w:rsidRPr="00037EF4" w:rsidRDefault="00037EF4">
            <w:pPr>
              <w:spacing w:line="314" w:lineRule="exact"/>
              <w:rPr>
                <w:sz w:val="20"/>
                <w:szCs w:val="20"/>
                <w:lang w:val="ru-RU"/>
              </w:rPr>
            </w:pPr>
            <w:r w:rsidRPr="00037EF4">
              <w:rPr>
                <w:rFonts w:eastAsia="Times New Roman"/>
                <w:sz w:val="28"/>
                <w:szCs w:val="28"/>
                <w:lang w:val="ru-RU"/>
              </w:rPr>
              <w:t xml:space="preserve">14.8.  Председатель </w:t>
            </w:r>
            <w:r w:rsidRPr="00037EF4">
              <w:rPr>
                <w:rFonts w:eastAsia="Times New Roman"/>
                <w:sz w:val="28"/>
                <w:szCs w:val="28"/>
                <w:lang w:val="ru-RU"/>
              </w:rPr>
              <w:t>Правления при выявлении финансовых злоупотреблений</w:t>
            </w:r>
          </w:p>
        </w:tc>
        <w:tc>
          <w:tcPr>
            <w:tcW w:w="1160" w:type="dxa"/>
            <w:gridSpan w:val="4"/>
            <w:vAlign w:val="bottom"/>
          </w:tcPr>
          <w:p w:rsidR="00DF11DA" w:rsidRDefault="00037EF4">
            <w:pPr>
              <w:spacing w:line="314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или</w:t>
            </w:r>
            <w:proofErr w:type="spellEnd"/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</w:tbl>
    <w:p w:rsidR="00DF11DA" w:rsidRDefault="00037E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6606540</wp:posOffset>
            </wp:positionH>
            <wp:positionV relativeFrom="paragraph">
              <wp:posOffset>-408305</wp:posOffset>
            </wp:positionV>
            <wp:extent cx="419100" cy="18288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1DA" w:rsidRPr="00037EF4" w:rsidRDefault="00037EF4">
      <w:pPr>
        <w:spacing w:line="261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нарушений, причинении убытков ГСК может быть привлечен к дисциплинарной, материальной, административной или уголовной ответственности в соответствии с законодательством Р.Ф.</w:t>
      </w:r>
    </w:p>
    <w:p w:rsidR="00DF11DA" w:rsidRPr="00037EF4" w:rsidRDefault="00DF11DA">
      <w:pPr>
        <w:spacing w:line="200" w:lineRule="exact"/>
        <w:rPr>
          <w:sz w:val="20"/>
          <w:szCs w:val="20"/>
          <w:lang w:val="ru-RU"/>
        </w:rPr>
      </w:pPr>
    </w:p>
    <w:p w:rsidR="00DF11DA" w:rsidRPr="00037EF4" w:rsidRDefault="00DF11DA">
      <w:pPr>
        <w:spacing w:line="200" w:lineRule="exact"/>
        <w:rPr>
          <w:sz w:val="20"/>
          <w:szCs w:val="20"/>
          <w:lang w:val="ru-RU"/>
        </w:rPr>
      </w:pPr>
    </w:p>
    <w:p w:rsidR="00DF11DA" w:rsidRPr="00037EF4" w:rsidRDefault="00DF11DA">
      <w:pPr>
        <w:spacing w:line="242" w:lineRule="exact"/>
        <w:rPr>
          <w:sz w:val="20"/>
          <w:szCs w:val="20"/>
          <w:lang w:val="ru-RU"/>
        </w:rPr>
      </w:pPr>
    </w:p>
    <w:p w:rsidR="00DF11DA" w:rsidRPr="00037EF4" w:rsidRDefault="00037EF4">
      <w:pPr>
        <w:numPr>
          <w:ilvl w:val="0"/>
          <w:numId w:val="35"/>
        </w:numPr>
        <w:tabs>
          <w:tab w:val="left" w:pos="2123"/>
        </w:tabs>
        <w:spacing w:line="291" w:lineRule="auto"/>
        <w:ind w:left="3580" w:right="2300" w:hanging="1888"/>
        <w:rPr>
          <w:rFonts w:eastAsia="Times New Roman"/>
          <w:b/>
          <w:bCs/>
          <w:sz w:val="28"/>
          <w:szCs w:val="28"/>
          <w:lang w:val="ru-RU"/>
        </w:rPr>
      </w:pPr>
      <w:r w:rsidRPr="00037EF4">
        <w:rPr>
          <w:rFonts w:eastAsia="Times New Roman"/>
          <w:b/>
          <w:bCs/>
          <w:sz w:val="28"/>
          <w:szCs w:val="28"/>
          <w:lang w:val="ru-RU"/>
        </w:rPr>
        <w:t xml:space="preserve">КОНТРОЛЬ ЗА </w:t>
      </w:r>
      <w:r w:rsidRPr="00037EF4">
        <w:rPr>
          <w:rFonts w:eastAsia="Times New Roman"/>
          <w:b/>
          <w:bCs/>
          <w:sz w:val="28"/>
          <w:szCs w:val="28"/>
          <w:lang w:val="ru-RU"/>
        </w:rPr>
        <w:t>ФИНАНСОВО-ХОЗЯЙСТВЕННОЙ ДЕЯТЕЛЬНОСТЬЮ ГСК.</w:t>
      </w:r>
    </w:p>
    <w:p w:rsidR="00DF11DA" w:rsidRPr="00037EF4" w:rsidRDefault="00DF11DA">
      <w:pPr>
        <w:spacing w:line="57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4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15.1. Контроль за финансово-хозяйственной деятельностью ГСК, в том числе за деятельностью его председателя, правления и членов правления, осуществляет ревизионная комиссия, избираемая из числа членов ГСК либо их </w:t>
      </w:r>
      <w:r w:rsidRPr="00037EF4">
        <w:rPr>
          <w:rFonts w:eastAsia="Times New Roman"/>
          <w:sz w:val="28"/>
          <w:szCs w:val="28"/>
          <w:lang w:val="ru-RU"/>
        </w:rPr>
        <w:t>доверенных лиц, общим собранием в составе не менее чем трех человек, на срок пять (5) лет.</w:t>
      </w:r>
    </w:p>
    <w:p w:rsidR="00DF11DA" w:rsidRPr="00037EF4" w:rsidRDefault="00DF11DA">
      <w:pPr>
        <w:spacing w:line="122" w:lineRule="exact"/>
        <w:rPr>
          <w:sz w:val="20"/>
          <w:szCs w:val="20"/>
          <w:lang w:val="ru-RU"/>
        </w:rPr>
      </w:pPr>
    </w:p>
    <w:p w:rsidR="00DF11DA" w:rsidRPr="00037EF4" w:rsidRDefault="00037EF4">
      <w:pPr>
        <w:numPr>
          <w:ilvl w:val="0"/>
          <w:numId w:val="36"/>
        </w:numPr>
        <w:tabs>
          <w:tab w:val="left" w:pos="365"/>
        </w:tabs>
        <w:spacing w:line="283" w:lineRule="auto"/>
        <w:ind w:right="700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состав ревизионной комиссии не могут быть избраны председатель и члены правления, а также их супруги, родители, дети, внуки, братья и сестры (их супруги).</w:t>
      </w:r>
    </w:p>
    <w:p w:rsidR="00DF11DA" w:rsidRPr="00037EF4" w:rsidRDefault="00DF11DA">
      <w:pPr>
        <w:spacing w:line="8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0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15.2. По</w:t>
      </w:r>
      <w:r w:rsidRPr="00037EF4">
        <w:rPr>
          <w:rFonts w:eastAsia="Times New Roman"/>
          <w:sz w:val="28"/>
          <w:szCs w:val="28"/>
          <w:lang w:val="ru-RU"/>
        </w:rPr>
        <w:t>рядок работы ревизионной комиссии и ее полномочия регулируются положением о ревизионной комиссии, утверждаемым общим собранием членов ГСК. Ревизионная комиссия подотчетна общему собранию членов ГСК. Перевыборы ревизионной комиссии могут быть проведены доср</w:t>
      </w:r>
      <w:r w:rsidRPr="00037EF4">
        <w:rPr>
          <w:rFonts w:eastAsia="Times New Roman"/>
          <w:sz w:val="28"/>
          <w:szCs w:val="28"/>
          <w:lang w:val="ru-RU"/>
        </w:rPr>
        <w:t>очно по требованию не менее чем одной трети общего числа членов ГСК.</w:t>
      </w:r>
    </w:p>
    <w:p w:rsidR="00DF11DA" w:rsidRPr="00037EF4" w:rsidRDefault="00DF11DA">
      <w:pPr>
        <w:spacing w:line="133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3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15.3. Члены ревизионной комиссии ГСК несут ответственность за ненадлежащее исполнение обязанностей, предусмотренных законом и настоящим Уставом.</w:t>
      </w:r>
    </w:p>
    <w:p w:rsidR="00DF11DA" w:rsidRPr="00037EF4" w:rsidRDefault="00DF11DA">
      <w:pPr>
        <w:spacing w:line="86" w:lineRule="exact"/>
        <w:rPr>
          <w:sz w:val="20"/>
          <w:szCs w:val="20"/>
          <w:lang w:val="ru-RU"/>
        </w:rPr>
      </w:pPr>
    </w:p>
    <w:p w:rsidR="00DF11DA" w:rsidRDefault="00037EF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15.4. Ревизионная комиссия ГСК обязана:</w:t>
      </w:r>
    </w:p>
    <w:p w:rsidR="00DF11DA" w:rsidRDefault="00DF11DA">
      <w:pPr>
        <w:spacing w:line="196" w:lineRule="exact"/>
        <w:rPr>
          <w:sz w:val="20"/>
          <w:szCs w:val="20"/>
        </w:rPr>
      </w:pPr>
    </w:p>
    <w:p w:rsidR="00DF11DA" w:rsidRPr="00037EF4" w:rsidRDefault="00037EF4">
      <w:pPr>
        <w:numPr>
          <w:ilvl w:val="0"/>
          <w:numId w:val="37"/>
        </w:numPr>
        <w:tabs>
          <w:tab w:val="left" w:pos="305"/>
        </w:tabs>
        <w:spacing w:line="254" w:lineRule="auto"/>
        <w:ind w:right="680"/>
        <w:jc w:val="both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проверять выполнение правлением ГСК и председателем правления решений общих собраний членов ГСК, законность гражданско-правовых сделок, совершенных органами управления ГСК, нормативных правовых актов, регулирующих деятельность ГСК, состояние его имущества</w:t>
      </w:r>
      <w:r w:rsidRPr="00037EF4">
        <w:rPr>
          <w:rFonts w:eastAsia="Times New Roman"/>
          <w:sz w:val="28"/>
          <w:szCs w:val="28"/>
          <w:lang w:val="ru-RU"/>
        </w:rPr>
        <w:t>;</w:t>
      </w:r>
    </w:p>
    <w:p w:rsidR="00DF11DA" w:rsidRPr="00037EF4" w:rsidRDefault="00DF11DA">
      <w:pPr>
        <w:spacing w:line="50" w:lineRule="exact"/>
        <w:rPr>
          <w:rFonts w:eastAsia="Times New Roman"/>
          <w:sz w:val="28"/>
          <w:szCs w:val="28"/>
          <w:lang w:val="ru-RU"/>
        </w:rPr>
      </w:pPr>
    </w:p>
    <w:p w:rsidR="00DF11DA" w:rsidRPr="00037EF4" w:rsidRDefault="00037EF4">
      <w:pPr>
        <w:numPr>
          <w:ilvl w:val="0"/>
          <w:numId w:val="37"/>
        </w:numPr>
        <w:tabs>
          <w:tab w:val="left" w:pos="367"/>
        </w:tabs>
        <w:spacing w:line="253" w:lineRule="auto"/>
        <w:ind w:right="680"/>
        <w:jc w:val="both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осуществлять ревизии финансово-хозяйственной деятельности ГСК не реже чем один раз в год, а также по инициативе членов ревизионной комиссии, решению общего собрания членов ГСК либо по требованию одной третьей общего числа членов ГСК или одной трети обще</w:t>
      </w:r>
      <w:r w:rsidRPr="00037EF4">
        <w:rPr>
          <w:rFonts w:eastAsia="Times New Roman"/>
          <w:sz w:val="28"/>
          <w:szCs w:val="28"/>
          <w:lang w:val="ru-RU"/>
        </w:rPr>
        <w:t>го числа членов его правления;</w:t>
      </w:r>
    </w:p>
    <w:p w:rsidR="00DF11DA" w:rsidRPr="00037EF4" w:rsidRDefault="00DF11DA">
      <w:pPr>
        <w:spacing w:line="125" w:lineRule="exact"/>
        <w:rPr>
          <w:rFonts w:eastAsia="Times New Roman"/>
          <w:sz w:val="28"/>
          <w:szCs w:val="28"/>
          <w:lang w:val="ru-RU"/>
        </w:rPr>
      </w:pPr>
    </w:p>
    <w:p w:rsidR="00DF11DA" w:rsidRPr="00037EF4" w:rsidRDefault="00037EF4">
      <w:pPr>
        <w:numPr>
          <w:ilvl w:val="0"/>
          <w:numId w:val="37"/>
        </w:numPr>
        <w:tabs>
          <w:tab w:val="left" w:pos="415"/>
        </w:tabs>
        <w:spacing w:line="285" w:lineRule="auto"/>
        <w:ind w:right="680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отчитываться о результатах ревизии перед общим собранием членов ГСК с представлением рекомендаций об устранении выявленных нарушений;</w:t>
      </w:r>
    </w:p>
    <w:p w:rsidR="00DF11DA" w:rsidRPr="00037EF4" w:rsidRDefault="00DF11DA">
      <w:pPr>
        <w:spacing w:line="79" w:lineRule="exact"/>
        <w:rPr>
          <w:rFonts w:eastAsia="Times New Roman"/>
          <w:sz w:val="28"/>
          <w:szCs w:val="28"/>
          <w:lang w:val="ru-RU"/>
        </w:rPr>
      </w:pPr>
    </w:p>
    <w:p w:rsidR="00DF11DA" w:rsidRPr="00037EF4" w:rsidRDefault="00037EF4">
      <w:pPr>
        <w:numPr>
          <w:ilvl w:val="0"/>
          <w:numId w:val="37"/>
        </w:numPr>
        <w:tabs>
          <w:tab w:val="left" w:pos="355"/>
        </w:tabs>
        <w:spacing w:line="283" w:lineRule="auto"/>
        <w:ind w:right="700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докладывать общему собранию членов ГСК обо всех выявленных нарушениях в деятельности орга</w:t>
      </w:r>
      <w:r w:rsidRPr="00037EF4">
        <w:rPr>
          <w:rFonts w:eastAsia="Times New Roman"/>
          <w:sz w:val="28"/>
          <w:szCs w:val="28"/>
          <w:lang w:val="ru-RU"/>
        </w:rPr>
        <w:t>нон управления ГСК;</w:t>
      </w:r>
    </w:p>
    <w:p w:rsidR="00DF11DA" w:rsidRPr="00037EF4" w:rsidRDefault="00DF11DA">
      <w:pPr>
        <w:spacing w:line="85" w:lineRule="exact"/>
        <w:rPr>
          <w:rFonts w:eastAsia="Times New Roman"/>
          <w:sz w:val="28"/>
          <w:szCs w:val="28"/>
          <w:lang w:val="ru-RU"/>
        </w:rPr>
      </w:pPr>
    </w:p>
    <w:p w:rsidR="00DF11DA" w:rsidRPr="00037EF4" w:rsidRDefault="00037EF4">
      <w:pPr>
        <w:numPr>
          <w:ilvl w:val="0"/>
          <w:numId w:val="37"/>
        </w:numPr>
        <w:tabs>
          <w:tab w:val="left" w:pos="415"/>
        </w:tabs>
        <w:spacing w:line="283" w:lineRule="auto"/>
        <w:ind w:right="680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осуществлять контроль за своевременным рассмотрением правлением ГСК и председателем правления заявлений членов ГСК.</w:t>
      </w:r>
    </w:p>
    <w:p w:rsidR="00DF11DA" w:rsidRPr="00037EF4" w:rsidRDefault="00DF11DA">
      <w:pPr>
        <w:spacing w:line="8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3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15.5. По результатам ревизии при создании угрозы интересам ГСК и его членов либо при выявлении злоупотреблений членов </w:t>
      </w:r>
      <w:r w:rsidRPr="00037EF4">
        <w:rPr>
          <w:rFonts w:eastAsia="Times New Roman"/>
          <w:sz w:val="28"/>
          <w:szCs w:val="28"/>
          <w:lang w:val="ru-RU"/>
        </w:rPr>
        <w:t>Правления ГСК и Председателя Правления ревизионная комиссия в пределах своих полномочий вправе созывать внеочередное общее собрание членов ГСК.</w:t>
      </w:r>
    </w:p>
    <w:p w:rsidR="00DF11DA" w:rsidRPr="00037EF4" w:rsidRDefault="00DF11DA">
      <w:pPr>
        <w:rPr>
          <w:lang w:val="ru-RU"/>
        </w:rPr>
        <w:sectPr w:rsidR="00DF11DA" w:rsidRPr="00037EF4">
          <w:pgSz w:w="11920" w:h="16841"/>
          <w:pgMar w:top="114" w:right="31" w:bottom="612" w:left="72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6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40"/>
        <w:gridCol w:w="800"/>
        <w:gridCol w:w="40"/>
        <w:gridCol w:w="30"/>
      </w:tblGrid>
      <w:tr w:rsidR="00DF11DA" w:rsidRPr="00037EF4">
        <w:trPr>
          <w:trHeight w:val="40"/>
        </w:trPr>
        <w:tc>
          <w:tcPr>
            <w:tcW w:w="4140" w:type="dxa"/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single" w:sz="8" w:space="0" w:color="A6A6A6"/>
              <w:left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800" w:type="dxa"/>
            <w:tcBorders>
              <w:top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single" w:sz="8" w:space="0" w:color="A6A6A6"/>
              <w:right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DF11DA" w:rsidRPr="00037EF4" w:rsidRDefault="00DF11DA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</w:tr>
      <w:tr w:rsidR="00DF11DA">
        <w:trPr>
          <w:trHeight w:val="310"/>
        </w:trPr>
        <w:tc>
          <w:tcPr>
            <w:tcW w:w="4140" w:type="dxa"/>
            <w:vMerge w:val="restart"/>
            <w:vAlign w:val="bottom"/>
          </w:tcPr>
          <w:p w:rsidR="00DF11DA" w:rsidRDefault="00037EF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A6A6A6"/>
                <w:sz w:val="24"/>
                <w:szCs w:val="24"/>
              </w:rPr>
              <w:t xml:space="preserve">УСТАВ ГСК «БУРАН» </w:t>
            </w:r>
            <w:proofErr w:type="spellStart"/>
            <w:r>
              <w:rPr>
                <w:rFonts w:eastAsia="Times New Roman"/>
                <w:color w:val="A6A6A6"/>
                <w:sz w:val="24"/>
                <w:szCs w:val="24"/>
              </w:rPr>
              <w:t>Редакция</w:t>
            </w:r>
            <w:proofErr w:type="spellEnd"/>
            <w:r>
              <w:rPr>
                <w:rFonts w:eastAsia="Times New Roman"/>
                <w:color w:val="A6A6A6"/>
                <w:sz w:val="24"/>
                <w:szCs w:val="24"/>
              </w:rPr>
              <w:t xml:space="preserve"> №1</w:t>
            </w:r>
          </w:p>
        </w:tc>
        <w:tc>
          <w:tcPr>
            <w:tcW w:w="40" w:type="dxa"/>
            <w:tcBorders>
              <w:left w:val="single" w:sz="8" w:space="0" w:color="A6A6A6"/>
            </w:tcBorders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6A6A6"/>
            <w:vAlign w:val="bottom"/>
          </w:tcPr>
          <w:p w:rsidR="00DF11DA" w:rsidRDefault="00037EF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25</w:t>
            </w:r>
          </w:p>
        </w:tc>
        <w:tc>
          <w:tcPr>
            <w:tcW w:w="40" w:type="dxa"/>
            <w:tcBorders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  <w:tr w:rsidR="00DF11DA">
        <w:trPr>
          <w:trHeight w:val="24"/>
        </w:trPr>
        <w:tc>
          <w:tcPr>
            <w:tcW w:w="4140" w:type="dxa"/>
            <w:vMerge/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left w:val="single" w:sz="8" w:space="0" w:color="A6A6A6"/>
              <w:bottom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6A6A6"/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  <w:tr w:rsidR="00DF11DA">
        <w:trPr>
          <w:trHeight w:val="71"/>
        </w:trPr>
        <w:tc>
          <w:tcPr>
            <w:tcW w:w="4140" w:type="dxa"/>
            <w:vMerge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</w:tbl>
    <w:p w:rsidR="00DF11DA" w:rsidRDefault="00037E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6606540</wp:posOffset>
            </wp:positionH>
            <wp:positionV relativeFrom="paragraph">
              <wp:posOffset>-254000</wp:posOffset>
            </wp:positionV>
            <wp:extent cx="419100" cy="1828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1DA" w:rsidRDefault="00DF11DA">
      <w:pPr>
        <w:spacing w:line="281" w:lineRule="exact"/>
        <w:rPr>
          <w:sz w:val="20"/>
          <w:szCs w:val="20"/>
        </w:rPr>
      </w:pPr>
    </w:p>
    <w:p w:rsidR="00DF11DA" w:rsidRPr="00037EF4" w:rsidRDefault="00037EF4">
      <w:pPr>
        <w:numPr>
          <w:ilvl w:val="0"/>
          <w:numId w:val="38"/>
        </w:numPr>
        <w:tabs>
          <w:tab w:val="left" w:pos="1756"/>
        </w:tabs>
        <w:spacing w:line="291" w:lineRule="auto"/>
        <w:ind w:left="3940" w:right="1820" w:hanging="2613"/>
        <w:rPr>
          <w:rFonts w:eastAsia="Times New Roman"/>
          <w:b/>
          <w:bCs/>
          <w:sz w:val="28"/>
          <w:szCs w:val="28"/>
          <w:lang w:val="ru-RU"/>
        </w:rPr>
      </w:pPr>
      <w:r w:rsidRPr="00037EF4">
        <w:rPr>
          <w:rFonts w:eastAsia="Times New Roman"/>
          <w:b/>
          <w:bCs/>
          <w:sz w:val="28"/>
          <w:szCs w:val="28"/>
          <w:lang w:val="ru-RU"/>
        </w:rPr>
        <w:t xml:space="preserve">ПОРЯДОК ИЗМЕНЕНИЯ УСТАВА, </w:t>
      </w:r>
      <w:r w:rsidRPr="00037EF4">
        <w:rPr>
          <w:rFonts w:eastAsia="Times New Roman"/>
          <w:b/>
          <w:bCs/>
          <w:sz w:val="28"/>
          <w:szCs w:val="28"/>
          <w:lang w:val="ru-RU"/>
        </w:rPr>
        <w:t>РЕОРГАНИЗАЦИИ И ЛИКВИДАЦИИ ГСК.</w:t>
      </w:r>
    </w:p>
    <w:p w:rsidR="00DF11DA" w:rsidRPr="00037EF4" w:rsidRDefault="00DF11DA">
      <w:pPr>
        <w:spacing w:line="57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0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16.1. Внесение изменений и дополнений в Устав ГСК находится в исключительной компетенции общего собрания его членов. Решение о внесении изменений и дополнений в Устав принимается правомочным собранием большинством в две тре</w:t>
      </w:r>
      <w:r w:rsidRPr="00037EF4">
        <w:rPr>
          <w:rFonts w:eastAsia="Times New Roman"/>
          <w:sz w:val="28"/>
          <w:szCs w:val="28"/>
          <w:lang w:val="ru-RU"/>
        </w:rPr>
        <w:t>ти голосов присутствующих . Голосование по этому вопросу может быть проведено заочно (опросным путем).</w:t>
      </w:r>
    </w:p>
    <w:p w:rsidR="00DF11DA" w:rsidRPr="00037EF4" w:rsidRDefault="00DF11DA">
      <w:pPr>
        <w:spacing w:line="130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5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Проект изменений и (или) дополнений к Уставу вносится на обсуждение общего собрания правлением или не менее чем одной третьей от общего числа членов ГСК</w:t>
      </w:r>
      <w:r w:rsidRPr="00037EF4">
        <w:rPr>
          <w:rFonts w:eastAsia="Times New Roman"/>
          <w:sz w:val="28"/>
          <w:szCs w:val="28"/>
          <w:lang w:val="ru-RU"/>
        </w:rPr>
        <w:t>.</w:t>
      </w:r>
    </w:p>
    <w:p w:rsidR="00DF11DA" w:rsidRPr="00037EF4" w:rsidRDefault="00DF11DA">
      <w:pPr>
        <w:spacing w:line="80" w:lineRule="exact"/>
        <w:rPr>
          <w:sz w:val="20"/>
          <w:szCs w:val="20"/>
          <w:lang w:val="ru-RU"/>
        </w:rPr>
      </w:pPr>
    </w:p>
    <w:p w:rsidR="00DF11DA" w:rsidRPr="00037EF4" w:rsidRDefault="00037EF4">
      <w:pPr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Государственную регистрацию принятых общим собранием изменений и дополнений</w:t>
      </w:r>
    </w:p>
    <w:p w:rsidR="00DF11DA" w:rsidRPr="00037EF4" w:rsidRDefault="00037EF4">
      <w:pPr>
        <w:numPr>
          <w:ilvl w:val="0"/>
          <w:numId w:val="39"/>
        </w:numPr>
        <w:tabs>
          <w:tab w:val="left" w:pos="384"/>
        </w:tabs>
        <w:spacing w:line="283" w:lineRule="auto"/>
        <w:ind w:right="700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Устав осуществляет председатель правления или назначенный правлением представитель, либо привлеченная по договору организация.</w:t>
      </w:r>
    </w:p>
    <w:p w:rsidR="00DF11DA" w:rsidRPr="00037EF4" w:rsidRDefault="00DF11DA">
      <w:pPr>
        <w:spacing w:line="8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4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16.2. Реорганизация ГСК (слияние, присоединение, </w:t>
      </w:r>
      <w:r w:rsidRPr="00037EF4">
        <w:rPr>
          <w:rFonts w:eastAsia="Times New Roman"/>
          <w:sz w:val="28"/>
          <w:szCs w:val="28"/>
          <w:lang w:val="ru-RU"/>
        </w:rPr>
        <w:t>разделение, выделение, изменение организационно-правовой формы) осуществляется в соответствии с решением общего собрания членов ГСК на основании Гражданского кодекса Российской Федерации, закона «О некоммерческих организациях» и других федеральных законов.</w:t>
      </w:r>
    </w:p>
    <w:p w:rsidR="00DF11DA" w:rsidRPr="00037EF4" w:rsidRDefault="00DF11DA">
      <w:pPr>
        <w:spacing w:line="125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0" w:lineRule="auto"/>
        <w:ind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При реорганизации ГСК вносятся соответствующие изменения в его Устав или принимается новый Устав. Члены реорганизованного ГСК становятся членами вновь создаваемого некоммерческого объединения.</w:t>
      </w:r>
    </w:p>
    <w:p w:rsidR="00DF11DA" w:rsidRPr="00037EF4" w:rsidRDefault="00DF11DA">
      <w:pPr>
        <w:spacing w:line="118" w:lineRule="exact"/>
        <w:rPr>
          <w:sz w:val="20"/>
          <w:szCs w:val="20"/>
          <w:lang w:val="ru-RU"/>
        </w:rPr>
      </w:pPr>
    </w:p>
    <w:p w:rsidR="00DF11DA" w:rsidRPr="00037EF4" w:rsidRDefault="00037EF4">
      <w:pPr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При реорганизации ГСК права и обязанности его членов </w:t>
      </w:r>
      <w:r w:rsidRPr="00037EF4">
        <w:rPr>
          <w:rFonts w:eastAsia="Times New Roman"/>
          <w:sz w:val="28"/>
          <w:szCs w:val="28"/>
          <w:lang w:val="ru-RU"/>
        </w:rPr>
        <w:t>переходят к правопреемнику</w:t>
      </w:r>
    </w:p>
    <w:p w:rsidR="00DF11DA" w:rsidRPr="00037EF4" w:rsidRDefault="00DF11DA">
      <w:pPr>
        <w:spacing w:line="2" w:lineRule="exact"/>
        <w:rPr>
          <w:sz w:val="20"/>
          <w:szCs w:val="20"/>
          <w:lang w:val="ru-RU"/>
        </w:rPr>
      </w:pPr>
    </w:p>
    <w:p w:rsidR="00DF11DA" w:rsidRPr="00037EF4" w:rsidRDefault="00037EF4">
      <w:pPr>
        <w:numPr>
          <w:ilvl w:val="0"/>
          <w:numId w:val="40"/>
        </w:numPr>
        <w:tabs>
          <w:tab w:val="left" w:pos="295"/>
        </w:tabs>
        <w:spacing w:line="260" w:lineRule="auto"/>
        <w:ind w:right="700"/>
        <w:jc w:val="both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соответствии с передаточным актом или разделительным балансом, в которых должны содержаться положения о правопреемстве по всем обязательствам реорганизованного ГСК перед его кредиторами и должниками.</w:t>
      </w:r>
    </w:p>
    <w:p w:rsidR="00DF11DA" w:rsidRPr="00037EF4" w:rsidRDefault="00DF11DA">
      <w:pPr>
        <w:spacing w:line="118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3" w:lineRule="auto"/>
        <w:ind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Передаточный акт или раздел</w:t>
      </w:r>
      <w:r w:rsidRPr="00037EF4">
        <w:rPr>
          <w:rFonts w:eastAsia="Times New Roman"/>
          <w:sz w:val="28"/>
          <w:szCs w:val="28"/>
          <w:lang w:val="ru-RU"/>
        </w:rPr>
        <w:t>ительный баланс ГСК утверждается общим собранием членов ГСК и представляется вместе с учредительными документами для</w:t>
      </w:r>
    </w:p>
    <w:p w:rsidR="00DF11DA" w:rsidRPr="00037EF4" w:rsidRDefault="00DF11DA">
      <w:pPr>
        <w:spacing w:line="9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5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государственной регистрации вновь возникших юридических лиц или для внесения изменении в Устав ГСК.</w:t>
      </w:r>
    </w:p>
    <w:p w:rsidR="00DF11DA" w:rsidRPr="00037EF4" w:rsidRDefault="00DF11DA">
      <w:pPr>
        <w:spacing w:line="80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4" w:lineRule="auto"/>
        <w:ind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Если разделительный баланс ГСК не дае</w:t>
      </w:r>
      <w:r w:rsidRPr="00037EF4">
        <w:rPr>
          <w:rFonts w:eastAsia="Times New Roman"/>
          <w:sz w:val="28"/>
          <w:szCs w:val="28"/>
          <w:lang w:val="ru-RU"/>
        </w:rPr>
        <w:t>т возможности определить его правопреемника; вновь возникшие юридические лица несут солидарную ответственность по обязательствам реорганизованного либо реорганизуемого ГСК перед его кредиторами.</w:t>
      </w:r>
    </w:p>
    <w:p w:rsidR="00DF11DA" w:rsidRPr="00037EF4" w:rsidRDefault="00DF11DA">
      <w:pPr>
        <w:spacing w:line="122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1" w:lineRule="auto"/>
        <w:ind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16.3. ГСК считается реорганизованным с момента государственн</w:t>
      </w:r>
      <w:r w:rsidRPr="00037EF4">
        <w:rPr>
          <w:rFonts w:eastAsia="Times New Roman"/>
          <w:sz w:val="28"/>
          <w:szCs w:val="28"/>
          <w:lang w:val="ru-RU"/>
        </w:rPr>
        <w:t>ой регистрации вновь создаваемого некоммерческого объединения, за исключением случаев реорганизации в форме присоединения.</w:t>
      </w:r>
    </w:p>
    <w:p w:rsidR="00DF11DA" w:rsidRPr="00037EF4" w:rsidRDefault="00DF11DA">
      <w:pPr>
        <w:spacing w:line="11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4" w:lineRule="auto"/>
        <w:ind w:right="70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При государственной регистрации ГСК в форме присоединения к нему другого ГСК первое из них считается реорганизованным с момента внес</w:t>
      </w:r>
      <w:r w:rsidRPr="00037EF4">
        <w:rPr>
          <w:rFonts w:eastAsia="Times New Roman"/>
          <w:sz w:val="28"/>
          <w:szCs w:val="28"/>
          <w:lang w:val="ru-RU"/>
        </w:rPr>
        <w:t>ения в единый государственный реестр юридических лиц записи о прекращении деятельности присоединенного ГСК.</w:t>
      </w:r>
    </w:p>
    <w:p w:rsidR="00DF11DA" w:rsidRPr="00037EF4" w:rsidRDefault="00DF11DA">
      <w:pPr>
        <w:spacing w:line="125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2" w:lineRule="auto"/>
        <w:ind w:right="6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16.4. Ликвидация ГСК осуществляется в порядке, предусмотренном Гражданским кодексом РФ, и другими федеральными законами. Требование о ликвидации ГС</w:t>
      </w:r>
      <w:r w:rsidRPr="00037EF4">
        <w:rPr>
          <w:rFonts w:eastAsia="Times New Roman"/>
          <w:sz w:val="28"/>
          <w:szCs w:val="28"/>
          <w:lang w:val="ru-RU"/>
        </w:rPr>
        <w:t>К может быть предъявлено в суд органом государственной власти или органом местного</w:t>
      </w:r>
    </w:p>
    <w:p w:rsidR="00DF11DA" w:rsidRPr="00037EF4" w:rsidRDefault="00DF11DA">
      <w:pPr>
        <w:rPr>
          <w:lang w:val="ru-RU"/>
        </w:rPr>
        <w:sectPr w:rsidR="00DF11DA" w:rsidRPr="00037EF4">
          <w:pgSz w:w="11920" w:h="16841"/>
          <w:pgMar w:top="114" w:right="31" w:bottom="0" w:left="720" w:header="0" w:footer="0" w:gutter="0"/>
          <w:cols w:space="720" w:equalWidth="0">
            <w:col w:w="11160"/>
          </w:cols>
        </w:sectPr>
      </w:pPr>
    </w:p>
    <w:p w:rsidR="00DF11DA" w:rsidRPr="00037EF4" w:rsidRDefault="00037EF4">
      <w:pPr>
        <w:tabs>
          <w:tab w:val="left" w:pos="10380"/>
        </w:tabs>
        <w:ind w:left="6140"/>
        <w:rPr>
          <w:sz w:val="20"/>
          <w:szCs w:val="20"/>
          <w:lang w:val="ru-RU"/>
        </w:rPr>
      </w:pPr>
      <w:r>
        <w:rPr>
          <w:rFonts w:eastAsia="Times New Roman"/>
          <w:noProof/>
          <w:color w:val="A6A6A6"/>
          <w:sz w:val="24"/>
          <w:szCs w:val="24"/>
        </w:rPr>
        <w:lastRenderedPageBreak/>
        <w:drawing>
          <wp:anchor distT="0" distB="0" distL="114300" distR="114300" simplePos="0" relativeHeight="251668992" behindDoc="1" locked="0" layoutInCell="0" allowOverlap="1">
            <wp:simplePos x="0" y="0"/>
            <wp:positionH relativeFrom="page">
              <wp:posOffset>6984365</wp:posOffset>
            </wp:positionH>
            <wp:positionV relativeFrom="page">
              <wp:posOffset>85725</wp:posOffset>
            </wp:positionV>
            <wp:extent cx="557530" cy="24638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7EF4">
        <w:rPr>
          <w:rFonts w:eastAsia="Times New Roman"/>
          <w:color w:val="A6A6A6"/>
          <w:sz w:val="24"/>
          <w:szCs w:val="24"/>
          <w:lang w:val="ru-RU"/>
        </w:rPr>
        <w:t>УСТАВ ГСК «БУРАН» Редакция №1</w:t>
      </w:r>
      <w:r w:rsidRPr="00037EF4">
        <w:rPr>
          <w:sz w:val="20"/>
          <w:szCs w:val="20"/>
          <w:lang w:val="ru-RU"/>
        </w:rPr>
        <w:tab/>
      </w:r>
      <w:r w:rsidRPr="00037EF4">
        <w:rPr>
          <w:rFonts w:eastAsia="Times New Roman"/>
          <w:b/>
          <w:bCs/>
          <w:color w:val="FFFFFF"/>
          <w:sz w:val="36"/>
          <w:szCs w:val="36"/>
          <w:vertAlign w:val="superscript"/>
          <w:lang w:val="ru-RU"/>
        </w:rPr>
        <w:t>26</w:t>
      </w:r>
    </w:p>
    <w:p w:rsidR="00DF11DA" w:rsidRPr="00037EF4" w:rsidRDefault="00037EF4">
      <w:pPr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самоуправления, которым законом предоставлено право на предъявление такого</w:t>
      </w:r>
    </w:p>
    <w:p w:rsidR="00DF11DA" w:rsidRPr="00037EF4" w:rsidRDefault="00037EF4">
      <w:pPr>
        <w:spacing w:line="283" w:lineRule="auto"/>
        <w:ind w:right="1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требования. При ликвидации ГСК как </w:t>
      </w:r>
      <w:r w:rsidRPr="00037EF4">
        <w:rPr>
          <w:rFonts w:eastAsia="Times New Roman"/>
          <w:sz w:val="28"/>
          <w:szCs w:val="28"/>
          <w:lang w:val="ru-RU"/>
        </w:rPr>
        <w:t>юридического лица сохраняются права его бывших членов на земельные участки и другое недвижимое имущество.</w:t>
      </w:r>
    </w:p>
    <w:p w:rsidR="00DF11DA" w:rsidRPr="00037EF4" w:rsidRDefault="00DF11DA">
      <w:pPr>
        <w:spacing w:line="83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0" w:lineRule="auto"/>
        <w:ind w:right="1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16.5. Общее собрание членов ГСК либо принявший решение о его ликвидации орган назначает по согласованию с органом, осуществляющим государственную рег</w:t>
      </w:r>
      <w:r w:rsidRPr="00037EF4">
        <w:rPr>
          <w:rFonts w:eastAsia="Times New Roman"/>
          <w:sz w:val="28"/>
          <w:szCs w:val="28"/>
          <w:lang w:val="ru-RU"/>
        </w:rPr>
        <w:t>истрацию юридических лиц, ликвидационную комиссию и определяет в соответствии с Гражданским кодексом и другими законами порядок и сроки ликвидации ГСК.</w:t>
      </w:r>
    </w:p>
    <w:p w:rsidR="00DF11DA" w:rsidRPr="00037EF4" w:rsidRDefault="00DF11DA">
      <w:pPr>
        <w:spacing w:line="130" w:lineRule="exact"/>
        <w:rPr>
          <w:sz w:val="20"/>
          <w:szCs w:val="20"/>
          <w:lang w:val="ru-RU"/>
        </w:rPr>
      </w:pPr>
    </w:p>
    <w:p w:rsidR="00DF11DA" w:rsidRPr="00037EF4" w:rsidRDefault="00037EF4">
      <w:pPr>
        <w:numPr>
          <w:ilvl w:val="0"/>
          <w:numId w:val="41"/>
        </w:numPr>
        <w:tabs>
          <w:tab w:val="left" w:pos="326"/>
        </w:tabs>
        <w:spacing w:line="254" w:lineRule="auto"/>
        <w:ind w:right="160"/>
        <w:jc w:val="both"/>
        <w:rPr>
          <w:rFonts w:eastAsia="Times New Roman"/>
          <w:sz w:val="28"/>
          <w:szCs w:val="28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момента назначения ликвидационной комиссии к ней переходят полномочия на управление делами ГСК. Ликвида</w:t>
      </w:r>
      <w:r w:rsidRPr="00037EF4">
        <w:rPr>
          <w:rFonts w:eastAsia="Times New Roman"/>
          <w:sz w:val="28"/>
          <w:szCs w:val="28"/>
          <w:lang w:val="ru-RU"/>
        </w:rPr>
        <w:t>ционная комиссия от имени ГСК выступает его полномочным представителем в органах государственной власти, органах местного самоуправления в суде.</w:t>
      </w:r>
    </w:p>
    <w:p w:rsidR="00DF11DA" w:rsidRPr="00037EF4" w:rsidRDefault="00DF11DA">
      <w:pPr>
        <w:spacing w:line="122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1" w:lineRule="auto"/>
        <w:ind w:right="1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Промежуточный ликвидационный баланс утверждается общим собранием членов ГСК либо принявшим решение о его ликви</w:t>
      </w:r>
      <w:r w:rsidRPr="00037EF4">
        <w:rPr>
          <w:rFonts w:eastAsia="Times New Roman"/>
          <w:sz w:val="28"/>
          <w:szCs w:val="28"/>
          <w:lang w:val="ru-RU"/>
        </w:rPr>
        <w:t>дации органом по согласованию с органом, осуществляющим государственную регистрацию юридических лиц.</w:t>
      </w:r>
    </w:p>
    <w:p w:rsidR="00DF11DA" w:rsidRPr="00037EF4" w:rsidRDefault="00DF11DA">
      <w:pPr>
        <w:spacing w:line="11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61" w:lineRule="auto"/>
        <w:ind w:right="1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После принятия решения о ликвидации ГСК его члены обязаны погасить полностью задолженность по взносам в размерах и в сроки, которые установлены общим собр</w:t>
      </w:r>
      <w:r w:rsidRPr="00037EF4">
        <w:rPr>
          <w:rFonts w:eastAsia="Times New Roman"/>
          <w:sz w:val="28"/>
          <w:szCs w:val="28"/>
          <w:lang w:val="ru-RU"/>
        </w:rPr>
        <w:t>анием членов.</w:t>
      </w:r>
    </w:p>
    <w:p w:rsidR="00DF11DA" w:rsidRPr="00037EF4" w:rsidRDefault="00DF11DA">
      <w:pPr>
        <w:spacing w:line="116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83" w:lineRule="auto"/>
        <w:ind w:right="1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16.6. Распоряжение гаражным боксом члена ГСК осуществляется в порядке, установленном законодательством РФ и законодательством субъектов РФ.</w:t>
      </w:r>
    </w:p>
    <w:p w:rsidR="00DF11DA" w:rsidRPr="00037EF4" w:rsidRDefault="00DF11DA">
      <w:pPr>
        <w:spacing w:line="83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48" w:lineRule="auto"/>
        <w:ind w:right="1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16.7. Гаражный бокс и недвижимое имущество, находящиеся в совместной собственности либо в собственно</w:t>
      </w:r>
      <w:r w:rsidRPr="00037EF4">
        <w:rPr>
          <w:rFonts w:eastAsia="Times New Roman"/>
          <w:sz w:val="28"/>
          <w:szCs w:val="28"/>
          <w:lang w:val="ru-RU"/>
        </w:rPr>
        <w:t>сти ГСК и оставшиеся после удовлетворения требований кредиторов, могут быть с согласия бывших членов ГСК проданы в порядке, предусмотренном законодательством РФ, а вырученные средства за указанные земельные участки и недвижимое имущество переданы членам ГС</w:t>
      </w:r>
      <w:r w:rsidRPr="00037EF4">
        <w:rPr>
          <w:rFonts w:eastAsia="Times New Roman"/>
          <w:sz w:val="28"/>
          <w:szCs w:val="28"/>
          <w:lang w:val="ru-RU"/>
        </w:rPr>
        <w:t>К в равных долях.</w:t>
      </w:r>
    </w:p>
    <w:p w:rsidR="00DF11DA" w:rsidRPr="00037EF4" w:rsidRDefault="00DF11DA">
      <w:pPr>
        <w:spacing w:line="60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0" w:lineRule="auto"/>
        <w:ind w:right="1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При определении выкупной цены недвижимого имущества ГСК в нее включаются рыночная стоимость указанного имущества, а также все убытки, причиненные собственнику указанного имущества их изъятием, в том числе убытки, которые собственник </w:t>
      </w:r>
      <w:r w:rsidRPr="00037EF4">
        <w:rPr>
          <w:rFonts w:eastAsia="Times New Roman"/>
          <w:sz w:val="28"/>
          <w:szCs w:val="28"/>
          <w:lang w:val="ru-RU"/>
        </w:rPr>
        <w:t>несет в связи с досрочным прекращением своих обязательств перед третьими лицами, в том числе упущенную выгоду.</w:t>
      </w:r>
    </w:p>
    <w:p w:rsidR="00DF11DA" w:rsidRPr="00037EF4" w:rsidRDefault="00DF11DA">
      <w:pPr>
        <w:spacing w:line="133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0" w:lineRule="auto"/>
        <w:ind w:right="16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16.8. Ликвидация ГСК считается завершенной, а ГСК - прекратившим существование после внесения об этом записи в единый государственный реестр юри</w:t>
      </w:r>
      <w:r w:rsidRPr="00037EF4">
        <w:rPr>
          <w:rFonts w:eastAsia="Times New Roman"/>
          <w:sz w:val="28"/>
          <w:szCs w:val="28"/>
          <w:lang w:val="ru-RU"/>
        </w:rPr>
        <w:t>дических лиц, и орган, осуществляющий государственную регистрацию юридических лиц, сообщает о ликвидации ГСК в органах печати, в которых публикуются данные о государственной регистрации юридических лиц.</w:t>
      </w:r>
    </w:p>
    <w:p w:rsidR="00DF11DA" w:rsidRPr="00037EF4" w:rsidRDefault="00DF11DA">
      <w:pPr>
        <w:spacing w:line="133" w:lineRule="exact"/>
        <w:rPr>
          <w:sz w:val="20"/>
          <w:szCs w:val="20"/>
          <w:lang w:val="ru-RU"/>
        </w:rPr>
      </w:pPr>
    </w:p>
    <w:p w:rsidR="00DF11DA" w:rsidRPr="00037EF4" w:rsidRDefault="00037EF4">
      <w:pPr>
        <w:spacing w:line="254" w:lineRule="auto"/>
        <w:ind w:right="180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 xml:space="preserve">Документы и бухгалтерская отчетность ГСК передаются </w:t>
      </w:r>
      <w:r w:rsidRPr="00037EF4">
        <w:rPr>
          <w:rFonts w:eastAsia="Times New Roman"/>
          <w:sz w:val="28"/>
          <w:szCs w:val="28"/>
          <w:lang w:val="ru-RU"/>
        </w:rPr>
        <w:t>на хранение в государственный архив, который обязан в случае необходимости допускать для ознакомления с указанными материалами членов ликвидированного ГСК и его кредиторов, а также выдавать по их просьбе необходимые копии, выписки и справки.</w:t>
      </w:r>
    </w:p>
    <w:p w:rsidR="00DF11DA" w:rsidRPr="00037EF4" w:rsidRDefault="00DF11DA">
      <w:pPr>
        <w:rPr>
          <w:lang w:val="ru-RU"/>
        </w:rPr>
        <w:sectPr w:rsidR="00DF11DA" w:rsidRPr="00037EF4">
          <w:pgSz w:w="11920" w:h="16841"/>
          <w:pgMar w:top="107" w:right="551" w:bottom="1085" w:left="72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6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40"/>
        <w:gridCol w:w="800"/>
        <w:gridCol w:w="40"/>
        <w:gridCol w:w="30"/>
      </w:tblGrid>
      <w:tr w:rsidR="00DF11DA" w:rsidRPr="00037EF4">
        <w:trPr>
          <w:trHeight w:val="40"/>
        </w:trPr>
        <w:tc>
          <w:tcPr>
            <w:tcW w:w="4140" w:type="dxa"/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single" w:sz="8" w:space="0" w:color="A6A6A6"/>
              <w:left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800" w:type="dxa"/>
            <w:tcBorders>
              <w:top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single" w:sz="8" w:space="0" w:color="A6A6A6"/>
              <w:right w:val="single" w:sz="8" w:space="0" w:color="A6A6A6"/>
            </w:tcBorders>
            <w:vAlign w:val="bottom"/>
          </w:tcPr>
          <w:p w:rsidR="00DF11DA" w:rsidRPr="00037EF4" w:rsidRDefault="00DF11DA">
            <w:pPr>
              <w:rPr>
                <w:sz w:val="3"/>
                <w:szCs w:val="3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DF11DA" w:rsidRPr="00037EF4" w:rsidRDefault="00DF11DA">
            <w:pPr>
              <w:spacing w:line="20" w:lineRule="exact"/>
              <w:rPr>
                <w:sz w:val="1"/>
                <w:szCs w:val="1"/>
                <w:lang w:val="ru-RU"/>
              </w:rPr>
            </w:pPr>
          </w:p>
        </w:tc>
      </w:tr>
      <w:tr w:rsidR="00DF11DA">
        <w:trPr>
          <w:trHeight w:val="310"/>
        </w:trPr>
        <w:tc>
          <w:tcPr>
            <w:tcW w:w="4140" w:type="dxa"/>
            <w:vMerge w:val="restart"/>
            <w:vAlign w:val="bottom"/>
          </w:tcPr>
          <w:p w:rsidR="00DF11DA" w:rsidRDefault="00037EF4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A6A6A6"/>
                <w:sz w:val="24"/>
                <w:szCs w:val="24"/>
              </w:rPr>
              <w:t xml:space="preserve">УСТАВ ГСК «БУРАН» </w:t>
            </w:r>
            <w:proofErr w:type="spellStart"/>
            <w:r>
              <w:rPr>
                <w:rFonts w:eastAsia="Times New Roman"/>
                <w:color w:val="A6A6A6"/>
                <w:sz w:val="24"/>
                <w:szCs w:val="24"/>
              </w:rPr>
              <w:t>Редакция</w:t>
            </w:r>
            <w:proofErr w:type="spellEnd"/>
            <w:r>
              <w:rPr>
                <w:rFonts w:eastAsia="Times New Roman"/>
                <w:color w:val="A6A6A6"/>
                <w:sz w:val="24"/>
                <w:szCs w:val="24"/>
              </w:rPr>
              <w:t xml:space="preserve"> №1</w:t>
            </w:r>
          </w:p>
        </w:tc>
        <w:tc>
          <w:tcPr>
            <w:tcW w:w="40" w:type="dxa"/>
            <w:tcBorders>
              <w:left w:val="single" w:sz="8" w:space="0" w:color="A6A6A6"/>
            </w:tcBorders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6A6A6"/>
            <w:vAlign w:val="bottom"/>
          </w:tcPr>
          <w:p w:rsidR="00DF11DA" w:rsidRDefault="00037EF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27</w:t>
            </w:r>
          </w:p>
        </w:tc>
        <w:tc>
          <w:tcPr>
            <w:tcW w:w="40" w:type="dxa"/>
            <w:tcBorders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  <w:tr w:rsidR="00DF11DA">
        <w:trPr>
          <w:trHeight w:val="24"/>
        </w:trPr>
        <w:tc>
          <w:tcPr>
            <w:tcW w:w="4140" w:type="dxa"/>
            <w:vMerge/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left w:val="single" w:sz="8" w:space="0" w:color="A6A6A6"/>
              <w:bottom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6A6A6"/>
              <w:right w:val="single" w:sz="8" w:space="0" w:color="A6A6A6"/>
            </w:tcBorders>
            <w:vAlign w:val="bottom"/>
          </w:tcPr>
          <w:p w:rsidR="00DF11DA" w:rsidRDefault="00DF11D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  <w:tr w:rsidR="00DF11DA">
        <w:trPr>
          <w:trHeight w:val="71"/>
        </w:trPr>
        <w:tc>
          <w:tcPr>
            <w:tcW w:w="4140" w:type="dxa"/>
            <w:vMerge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F11DA" w:rsidRDefault="00DF11D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F11DA" w:rsidRDefault="00DF11DA">
            <w:pPr>
              <w:rPr>
                <w:sz w:val="1"/>
                <w:szCs w:val="1"/>
              </w:rPr>
            </w:pPr>
          </w:p>
        </w:tc>
      </w:tr>
    </w:tbl>
    <w:p w:rsidR="00DF11DA" w:rsidRDefault="00037E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6606540</wp:posOffset>
            </wp:positionH>
            <wp:positionV relativeFrom="paragraph">
              <wp:posOffset>-254000</wp:posOffset>
            </wp:positionV>
            <wp:extent cx="419100" cy="18288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1DA" w:rsidRDefault="00DF11DA">
      <w:pPr>
        <w:spacing w:line="281" w:lineRule="exact"/>
        <w:rPr>
          <w:sz w:val="20"/>
          <w:szCs w:val="20"/>
        </w:rPr>
      </w:pPr>
    </w:p>
    <w:p w:rsidR="00DF11DA" w:rsidRDefault="00037EF4">
      <w:pPr>
        <w:numPr>
          <w:ilvl w:val="0"/>
          <w:numId w:val="42"/>
        </w:numPr>
        <w:tabs>
          <w:tab w:val="left" w:pos="2920"/>
        </w:tabs>
        <w:ind w:left="2920" w:hanging="42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ПОЛОЖЕНИЯ.</w:t>
      </w:r>
    </w:p>
    <w:p w:rsidR="00DF11DA" w:rsidRDefault="00DF11DA">
      <w:pPr>
        <w:spacing w:line="196" w:lineRule="exact"/>
        <w:rPr>
          <w:sz w:val="20"/>
          <w:szCs w:val="20"/>
        </w:rPr>
      </w:pPr>
    </w:p>
    <w:p w:rsidR="00DF11DA" w:rsidRPr="00037EF4" w:rsidRDefault="00037EF4">
      <w:pPr>
        <w:spacing w:line="246" w:lineRule="auto"/>
        <w:ind w:right="680" w:firstLine="708"/>
        <w:jc w:val="both"/>
        <w:rPr>
          <w:sz w:val="20"/>
          <w:szCs w:val="20"/>
          <w:lang w:val="ru-RU"/>
        </w:rPr>
      </w:pPr>
      <w:r w:rsidRPr="00037EF4">
        <w:rPr>
          <w:rFonts w:eastAsia="Times New Roman"/>
          <w:sz w:val="28"/>
          <w:szCs w:val="28"/>
          <w:lang w:val="ru-RU"/>
        </w:rPr>
        <w:t>17.1. По всем вопросам, не нашедшим своего отражения в положениях настоящего Устава, но прямо или косвенно вытекающим из характера деятельности ГСК,</w:t>
      </w:r>
      <w:r w:rsidRPr="00037EF4">
        <w:rPr>
          <w:rFonts w:eastAsia="Times New Roman"/>
          <w:sz w:val="28"/>
          <w:szCs w:val="28"/>
          <w:lang w:val="ru-RU"/>
        </w:rPr>
        <w:t xml:space="preserve"> его отношений с членами (Учредителями ) ГСК и третьими лицами, которые могут иметь принципиальное значение для ГСК и его членов и Учредителей с точки зрения необходимости защиты их имущественных и моральных охраняемых законом прав и интересов, ГСК, его Уч</w:t>
      </w:r>
      <w:r w:rsidRPr="00037EF4">
        <w:rPr>
          <w:rFonts w:eastAsia="Times New Roman"/>
          <w:sz w:val="28"/>
          <w:szCs w:val="28"/>
          <w:lang w:val="ru-RU"/>
        </w:rPr>
        <w:t>редители и члены должны руководствоваться положениями Гражданского кодекса Российской Федерации и иных нормативных актов РФ, применимых к деятельности некоммерческих организаций.</w:t>
      </w:r>
    </w:p>
    <w:sectPr w:rsidR="00DF11DA" w:rsidRPr="00037EF4" w:rsidSect="00DF11DA">
      <w:pgSz w:w="11920" w:h="16841"/>
      <w:pgMar w:top="114" w:right="31" w:bottom="1440" w:left="720" w:header="0" w:footer="0" w:gutter="0"/>
      <w:cols w:space="720" w:equalWidth="0">
        <w:col w:w="11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78802A98"/>
    <w:lvl w:ilvl="0" w:tplc="814CE580">
      <w:start w:val="12"/>
      <w:numFmt w:val="decimal"/>
      <w:lvlText w:val="%1."/>
      <w:lvlJc w:val="left"/>
    </w:lvl>
    <w:lvl w:ilvl="1" w:tplc="DFA2FB4A">
      <w:numFmt w:val="decimal"/>
      <w:lvlText w:val=""/>
      <w:lvlJc w:val="left"/>
    </w:lvl>
    <w:lvl w:ilvl="2" w:tplc="10389012">
      <w:numFmt w:val="decimal"/>
      <w:lvlText w:val=""/>
      <w:lvlJc w:val="left"/>
    </w:lvl>
    <w:lvl w:ilvl="3" w:tplc="70C46858">
      <w:numFmt w:val="decimal"/>
      <w:lvlText w:val=""/>
      <w:lvlJc w:val="left"/>
    </w:lvl>
    <w:lvl w:ilvl="4" w:tplc="9968C926">
      <w:numFmt w:val="decimal"/>
      <w:lvlText w:val=""/>
      <w:lvlJc w:val="left"/>
    </w:lvl>
    <w:lvl w:ilvl="5" w:tplc="6EC26968">
      <w:numFmt w:val="decimal"/>
      <w:lvlText w:val=""/>
      <w:lvlJc w:val="left"/>
    </w:lvl>
    <w:lvl w:ilvl="6" w:tplc="17B850A8">
      <w:numFmt w:val="decimal"/>
      <w:lvlText w:val=""/>
      <w:lvlJc w:val="left"/>
    </w:lvl>
    <w:lvl w:ilvl="7" w:tplc="C464D2E0">
      <w:numFmt w:val="decimal"/>
      <w:lvlText w:val=""/>
      <w:lvlJc w:val="left"/>
    </w:lvl>
    <w:lvl w:ilvl="8" w:tplc="6F244B60">
      <w:numFmt w:val="decimal"/>
      <w:lvlText w:val=""/>
      <w:lvlJc w:val="left"/>
    </w:lvl>
  </w:abstractNum>
  <w:abstractNum w:abstractNumId="1">
    <w:nsid w:val="0000030A"/>
    <w:multiLevelType w:val="hybridMultilevel"/>
    <w:tmpl w:val="8CA87AFE"/>
    <w:lvl w:ilvl="0" w:tplc="F07A4276">
      <w:start w:val="1"/>
      <w:numFmt w:val="bullet"/>
      <w:lvlText w:val="В"/>
      <w:lvlJc w:val="left"/>
    </w:lvl>
    <w:lvl w:ilvl="1" w:tplc="3D96378C">
      <w:numFmt w:val="decimal"/>
      <w:lvlText w:val=""/>
      <w:lvlJc w:val="left"/>
    </w:lvl>
    <w:lvl w:ilvl="2" w:tplc="5004347C">
      <w:numFmt w:val="decimal"/>
      <w:lvlText w:val=""/>
      <w:lvlJc w:val="left"/>
    </w:lvl>
    <w:lvl w:ilvl="3" w:tplc="D444D2F6">
      <w:numFmt w:val="decimal"/>
      <w:lvlText w:val=""/>
      <w:lvlJc w:val="left"/>
    </w:lvl>
    <w:lvl w:ilvl="4" w:tplc="AF3E813A">
      <w:numFmt w:val="decimal"/>
      <w:lvlText w:val=""/>
      <w:lvlJc w:val="left"/>
    </w:lvl>
    <w:lvl w:ilvl="5" w:tplc="098C97A0">
      <w:numFmt w:val="decimal"/>
      <w:lvlText w:val=""/>
      <w:lvlJc w:val="left"/>
    </w:lvl>
    <w:lvl w:ilvl="6" w:tplc="7F9CF798">
      <w:numFmt w:val="decimal"/>
      <w:lvlText w:val=""/>
      <w:lvlJc w:val="left"/>
    </w:lvl>
    <w:lvl w:ilvl="7" w:tplc="1D940C40">
      <w:numFmt w:val="decimal"/>
      <w:lvlText w:val=""/>
      <w:lvlJc w:val="left"/>
    </w:lvl>
    <w:lvl w:ilvl="8" w:tplc="3EFA4A2E">
      <w:numFmt w:val="decimal"/>
      <w:lvlText w:val=""/>
      <w:lvlJc w:val="left"/>
    </w:lvl>
  </w:abstractNum>
  <w:abstractNum w:abstractNumId="2">
    <w:nsid w:val="00000732"/>
    <w:multiLevelType w:val="hybridMultilevel"/>
    <w:tmpl w:val="39469D60"/>
    <w:lvl w:ilvl="0" w:tplc="F850A468">
      <w:start w:val="1"/>
      <w:numFmt w:val="bullet"/>
      <w:lvlText w:val="-"/>
      <w:lvlJc w:val="left"/>
    </w:lvl>
    <w:lvl w:ilvl="1" w:tplc="A378AF7E">
      <w:numFmt w:val="decimal"/>
      <w:lvlText w:val=""/>
      <w:lvlJc w:val="left"/>
    </w:lvl>
    <w:lvl w:ilvl="2" w:tplc="18F02214">
      <w:numFmt w:val="decimal"/>
      <w:lvlText w:val=""/>
      <w:lvlJc w:val="left"/>
    </w:lvl>
    <w:lvl w:ilvl="3" w:tplc="9CAA9306">
      <w:numFmt w:val="decimal"/>
      <w:lvlText w:val=""/>
      <w:lvlJc w:val="left"/>
    </w:lvl>
    <w:lvl w:ilvl="4" w:tplc="E178577E">
      <w:numFmt w:val="decimal"/>
      <w:lvlText w:val=""/>
      <w:lvlJc w:val="left"/>
    </w:lvl>
    <w:lvl w:ilvl="5" w:tplc="F85C84BA">
      <w:numFmt w:val="decimal"/>
      <w:lvlText w:val=""/>
      <w:lvlJc w:val="left"/>
    </w:lvl>
    <w:lvl w:ilvl="6" w:tplc="62306416">
      <w:numFmt w:val="decimal"/>
      <w:lvlText w:val=""/>
      <w:lvlJc w:val="left"/>
    </w:lvl>
    <w:lvl w:ilvl="7" w:tplc="3F1ECB6C">
      <w:numFmt w:val="decimal"/>
      <w:lvlText w:val=""/>
      <w:lvlJc w:val="left"/>
    </w:lvl>
    <w:lvl w:ilvl="8" w:tplc="7CA2D5B0">
      <w:numFmt w:val="decimal"/>
      <w:lvlText w:val=""/>
      <w:lvlJc w:val="left"/>
    </w:lvl>
  </w:abstractNum>
  <w:abstractNum w:abstractNumId="3">
    <w:nsid w:val="00000BDB"/>
    <w:multiLevelType w:val="hybridMultilevel"/>
    <w:tmpl w:val="2DC6729E"/>
    <w:lvl w:ilvl="0" w:tplc="A992C5C8">
      <w:start w:val="1"/>
      <w:numFmt w:val="bullet"/>
      <w:lvlText w:val="к"/>
      <w:lvlJc w:val="left"/>
    </w:lvl>
    <w:lvl w:ilvl="1" w:tplc="14426624">
      <w:numFmt w:val="decimal"/>
      <w:lvlText w:val=""/>
      <w:lvlJc w:val="left"/>
    </w:lvl>
    <w:lvl w:ilvl="2" w:tplc="E7C88180">
      <w:numFmt w:val="decimal"/>
      <w:lvlText w:val=""/>
      <w:lvlJc w:val="left"/>
    </w:lvl>
    <w:lvl w:ilvl="3" w:tplc="AB5C6112">
      <w:numFmt w:val="decimal"/>
      <w:lvlText w:val=""/>
      <w:lvlJc w:val="left"/>
    </w:lvl>
    <w:lvl w:ilvl="4" w:tplc="8AB0FFE2">
      <w:numFmt w:val="decimal"/>
      <w:lvlText w:val=""/>
      <w:lvlJc w:val="left"/>
    </w:lvl>
    <w:lvl w:ilvl="5" w:tplc="3B66288C">
      <w:numFmt w:val="decimal"/>
      <w:lvlText w:val=""/>
      <w:lvlJc w:val="left"/>
    </w:lvl>
    <w:lvl w:ilvl="6" w:tplc="CAD26678">
      <w:numFmt w:val="decimal"/>
      <w:lvlText w:val=""/>
      <w:lvlJc w:val="left"/>
    </w:lvl>
    <w:lvl w:ilvl="7" w:tplc="7390EBE8">
      <w:numFmt w:val="decimal"/>
      <w:lvlText w:val=""/>
      <w:lvlJc w:val="left"/>
    </w:lvl>
    <w:lvl w:ilvl="8" w:tplc="AB683C80">
      <w:numFmt w:val="decimal"/>
      <w:lvlText w:val=""/>
      <w:lvlJc w:val="left"/>
    </w:lvl>
  </w:abstractNum>
  <w:abstractNum w:abstractNumId="4">
    <w:nsid w:val="00000DDC"/>
    <w:multiLevelType w:val="hybridMultilevel"/>
    <w:tmpl w:val="45927182"/>
    <w:lvl w:ilvl="0" w:tplc="EDC40C2E">
      <w:start w:val="16"/>
      <w:numFmt w:val="decimal"/>
      <w:lvlText w:val="%1."/>
      <w:lvlJc w:val="left"/>
    </w:lvl>
    <w:lvl w:ilvl="1" w:tplc="942829FC">
      <w:numFmt w:val="decimal"/>
      <w:lvlText w:val=""/>
      <w:lvlJc w:val="left"/>
    </w:lvl>
    <w:lvl w:ilvl="2" w:tplc="FE6C0460">
      <w:numFmt w:val="decimal"/>
      <w:lvlText w:val=""/>
      <w:lvlJc w:val="left"/>
    </w:lvl>
    <w:lvl w:ilvl="3" w:tplc="32542E96">
      <w:numFmt w:val="decimal"/>
      <w:lvlText w:val=""/>
      <w:lvlJc w:val="left"/>
    </w:lvl>
    <w:lvl w:ilvl="4" w:tplc="82FEB2E2">
      <w:numFmt w:val="decimal"/>
      <w:lvlText w:val=""/>
      <w:lvlJc w:val="left"/>
    </w:lvl>
    <w:lvl w:ilvl="5" w:tplc="00143AD4">
      <w:numFmt w:val="decimal"/>
      <w:lvlText w:val=""/>
      <w:lvlJc w:val="left"/>
    </w:lvl>
    <w:lvl w:ilvl="6" w:tplc="5B8EBCD4">
      <w:numFmt w:val="decimal"/>
      <w:lvlText w:val=""/>
      <w:lvlJc w:val="left"/>
    </w:lvl>
    <w:lvl w:ilvl="7" w:tplc="B784B2AE">
      <w:numFmt w:val="decimal"/>
      <w:lvlText w:val=""/>
      <w:lvlJc w:val="left"/>
    </w:lvl>
    <w:lvl w:ilvl="8" w:tplc="56CE742C">
      <w:numFmt w:val="decimal"/>
      <w:lvlText w:val=""/>
      <w:lvlJc w:val="left"/>
    </w:lvl>
  </w:abstractNum>
  <w:abstractNum w:abstractNumId="5">
    <w:nsid w:val="00001238"/>
    <w:multiLevelType w:val="hybridMultilevel"/>
    <w:tmpl w:val="272AE194"/>
    <w:lvl w:ilvl="0" w:tplc="87A6605C">
      <w:start w:val="1"/>
      <w:numFmt w:val="bullet"/>
      <w:lvlText w:val="и"/>
      <w:lvlJc w:val="left"/>
    </w:lvl>
    <w:lvl w:ilvl="1" w:tplc="0FB0529C">
      <w:numFmt w:val="decimal"/>
      <w:lvlText w:val=""/>
      <w:lvlJc w:val="left"/>
    </w:lvl>
    <w:lvl w:ilvl="2" w:tplc="C62AB32E">
      <w:numFmt w:val="decimal"/>
      <w:lvlText w:val=""/>
      <w:lvlJc w:val="left"/>
    </w:lvl>
    <w:lvl w:ilvl="3" w:tplc="6E24B9DE">
      <w:numFmt w:val="decimal"/>
      <w:lvlText w:val=""/>
      <w:lvlJc w:val="left"/>
    </w:lvl>
    <w:lvl w:ilvl="4" w:tplc="172EC68C">
      <w:numFmt w:val="decimal"/>
      <w:lvlText w:val=""/>
      <w:lvlJc w:val="left"/>
    </w:lvl>
    <w:lvl w:ilvl="5" w:tplc="A2E224A4">
      <w:numFmt w:val="decimal"/>
      <w:lvlText w:val=""/>
      <w:lvlJc w:val="left"/>
    </w:lvl>
    <w:lvl w:ilvl="6" w:tplc="F9026BDE">
      <w:numFmt w:val="decimal"/>
      <w:lvlText w:val=""/>
      <w:lvlJc w:val="left"/>
    </w:lvl>
    <w:lvl w:ilvl="7" w:tplc="C0FE5964">
      <w:numFmt w:val="decimal"/>
      <w:lvlText w:val=""/>
      <w:lvlJc w:val="left"/>
    </w:lvl>
    <w:lvl w:ilvl="8" w:tplc="E4CE45D8">
      <w:numFmt w:val="decimal"/>
      <w:lvlText w:val=""/>
      <w:lvlJc w:val="left"/>
    </w:lvl>
  </w:abstractNum>
  <w:abstractNum w:abstractNumId="6">
    <w:nsid w:val="00001A49"/>
    <w:multiLevelType w:val="hybridMultilevel"/>
    <w:tmpl w:val="4D6A4F80"/>
    <w:lvl w:ilvl="0" w:tplc="38547E1E">
      <w:start w:val="1"/>
      <w:numFmt w:val="bullet"/>
      <w:lvlText w:val="в"/>
      <w:lvlJc w:val="left"/>
    </w:lvl>
    <w:lvl w:ilvl="1" w:tplc="D39C89E2">
      <w:start w:val="22"/>
      <w:numFmt w:val="decimal"/>
      <w:lvlText w:val="%2)"/>
      <w:lvlJc w:val="left"/>
    </w:lvl>
    <w:lvl w:ilvl="2" w:tplc="325449F8">
      <w:numFmt w:val="decimal"/>
      <w:lvlText w:val=""/>
      <w:lvlJc w:val="left"/>
    </w:lvl>
    <w:lvl w:ilvl="3" w:tplc="251E4522">
      <w:numFmt w:val="decimal"/>
      <w:lvlText w:val=""/>
      <w:lvlJc w:val="left"/>
    </w:lvl>
    <w:lvl w:ilvl="4" w:tplc="9E440514">
      <w:numFmt w:val="decimal"/>
      <w:lvlText w:val=""/>
      <w:lvlJc w:val="left"/>
    </w:lvl>
    <w:lvl w:ilvl="5" w:tplc="0DA00E12">
      <w:numFmt w:val="decimal"/>
      <w:lvlText w:val=""/>
      <w:lvlJc w:val="left"/>
    </w:lvl>
    <w:lvl w:ilvl="6" w:tplc="3EA6C9F6">
      <w:numFmt w:val="decimal"/>
      <w:lvlText w:val=""/>
      <w:lvlJc w:val="left"/>
    </w:lvl>
    <w:lvl w:ilvl="7" w:tplc="6706DF20">
      <w:numFmt w:val="decimal"/>
      <w:lvlText w:val=""/>
      <w:lvlJc w:val="left"/>
    </w:lvl>
    <w:lvl w:ilvl="8" w:tplc="78167DEE">
      <w:numFmt w:val="decimal"/>
      <w:lvlText w:val=""/>
      <w:lvlJc w:val="left"/>
    </w:lvl>
  </w:abstractNum>
  <w:abstractNum w:abstractNumId="7">
    <w:nsid w:val="00001AD4"/>
    <w:multiLevelType w:val="hybridMultilevel"/>
    <w:tmpl w:val="479213BC"/>
    <w:lvl w:ilvl="0" w:tplc="90EE87AA">
      <w:start w:val="5"/>
      <w:numFmt w:val="decimal"/>
      <w:lvlText w:val="%1."/>
      <w:lvlJc w:val="left"/>
    </w:lvl>
    <w:lvl w:ilvl="1" w:tplc="F9666DAE">
      <w:numFmt w:val="decimal"/>
      <w:lvlText w:val=""/>
      <w:lvlJc w:val="left"/>
    </w:lvl>
    <w:lvl w:ilvl="2" w:tplc="4E9ACBC4">
      <w:numFmt w:val="decimal"/>
      <w:lvlText w:val=""/>
      <w:lvlJc w:val="left"/>
    </w:lvl>
    <w:lvl w:ilvl="3" w:tplc="BC80FB52">
      <w:numFmt w:val="decimal"/>
      <w:lvlText w:val=""/>
      <w:lvlJc w:val="left"/>
    </w:lvl>
    <w:lvl w:ilvl="4" w:tplc="3B76ACAE">
      <w:numFmt w:val="decimal"/>
      <w:lvlText w:val=""/>
      <w:lvlJc w:val="left"/>
    </w:lvl>
    <w:lvl w:ilvl="5" w:tplc="149E6CB2">
      <w:numFmt w:val="decimal"/>
      <w:lvlText w:val=""/>
      <w:lvlJc w:val="left"/>
    </w:lvl>
    <w:lvl w:ilvl="6" w:tplc="60306DF0">
      <w:numFmt w:val="decimal"/>
      <w:lvlText w:val=""/>
      <w:lvlJc w:val="left"/>
    </w:lvl>
    <w:lvl w:ilvl="7" w:tplc="30DEF9F6">
      <w:numFmt w:val="decimal"/>
      <w:lvlText w:val=""/>
      <w:lvlJc w:val="left"/>
    </w:lvl>
    <w:lvl w:ilvl="8" w:tplc="DE32B422">
      <w:numFmt w:val="decimal"/>
      <w:lvlText w:val=""/>
      <w:lvlJc w:val="left"/>
    </w:lvl>
  </w:abstractNum>
  <w:abstractNum w:abstractNumId="8">
    <w:nsid w:val="00001E1F"/>
    <w:multiLevelType w:val="hybridMultilevel"/>
    <w:tmpl w:val="D2106532"/>
    <w:lvl w:ilvl="0" w:tplc="C792ADC2">
      <w:start w:val="1"/>
      <w:numFmt w:val="bullet"/>
      <w:lvlText w:val="и"/>
      <w:lvlJc w:val="left"/>
    </w:lvl>
    <w:lvl w:ilvl="1" w:tplc="61D8F892">
      <w:numFmt w:val="decimal"/>
      <w:lvlText w:val=""/>
      <w:lvlJc w:val="left"/>
    </w:lvl>
    <w:lvl w:ilvl="2" w:tplc="A7D044A2">
      <w:numFmt w:val="decimal"/>
      <w:lvlText w:val=""/>
      <w:lvlJc w:val="left"/>
    </w:lvl>
    <w:lvl w:ilvl="3" w:tplc="9148F37A">
      <w:numFmt w:val="decimal"/>
      <w:lvlText w:val=""/>
      <w:lvlJc w:val="left"/>
    </w:lvl>
    <w:lvl w:ilvl="4" w:tplc="42ECCAB8">
      <w:numFmt w:val="decimal"/>
      <w:lvlText w:val=""/>
      <w:lvlJc w:val="left"/>
    </w:lvl>
    <w:lvl w:ilvl="5" w:tplc="AF9EBF22">
      <w:numFmt w:val="decimal"/>
      <w:lvlText w:val=""/>
      <w:lvlJc w:val="left"/>
    </w:lvl>
    <w:lvl w:ilvl="6" w:tplc="EB189FF2">
      <w:numFmt w:val="decimal"/>
      <w:lvlText w:val=""/>
      <w:lvlJc w:val="left"/>
    </w:lvl>
    <w:lvl w:ilvl="7" w:tplc="8BCEE0BC">
      <w:numFmt w:val="decimal"/>
      <w:lvlText w:val=""/>
      <w:lvlJc w:val="left"/>
    </w:lvl>
    <w:lvl w:ilvl="8" w:tplc="202EE864">
      <w:numFmt w:val="decimal"/>
      <w:lvlText w:val=""/>
      <w:lvlJc w:val="left"/>
    </w:lvl>
  </w:abstractNum>
  <w:abstractNum w:abstractNumId="9">
    <w:nsid w:val="00002213"/>
    <w:multiLevelType w:val="hybridMultilevel"/>
    <w:tmpl w:val="E8000A6C"/>
    <w:lvl w:ilvl="0" w:tplc="373443AE">
      <w:start w:val="1"/>
      <w:numFmt w:val="bullet"/>
      <w:lvlText w:val="в"/>
      <w:lvlJc w:val="left"/>
    </w:lvl>
    <w:lvl w:ilvl="1" w:tplc="B962893C">
      <w:numFmt w:val="decimal"/>
      <w:lvlText w:val=""/>
      <w:lvlJc w:val="left"/>
    </w:lvl>
    <w:lvl w:ilvl="2" w:tplc="2B54B626">
      <w:numFmt w:val="decimal"/>
      <w:lvlText w:val=""/>
      <w:lvlJc w:val="left"/>
    </w:lvl>
    <w:lvl w:ilvl="3" w:tplc="8370029E">
      <w:numFmt w:val="decimal"/>
      <w:lvlText w:val=""/>
      <w:lvlJc w:val="left"/>
    </w:lvl>
    <w:lvl w:ilvl="4" w:tplc="CD340414">
      <w:numFmt w:val="decimal"/>
      <w:lvlText w:val=""/>
      <w:lvlJc w:val="left"/>
    </w:lvl>
    <w:lvl w:ilvl="5" w:tplc="AF6EC5DC">
      <w:numFmt w:val="decimal"/>
      <w:lvlText w:val=""/>
      <w:lvlJc w:val="left"/>
    </w:lvl>
    <w:lvl w:ilvl="6" w:tplc="2FA65C10">
      <w:numFmt w:val="decimal"/>
      <w:lvlText w:val=""/>
      <w:lvlJc w:val="left"/>
    </w:lvl>
    <w:lvl w:ilvl="7" w:tplc="568804BE">
      <w:numFmt w:val="decimal"/>
      <w:lvlText w:val=""/>
      <w:lvlJc w:val="left"/>
    </w:lvl>
    <w:lvl w:ilvl="8" w:tplc="2B84E480">
      <w:numFmt w:val="decimal"/>
      <w:lvlText w:val=""/>
      <w:lvlJc w:val="left"/>
    </w:lvl>
  </w:abstractNum>
  <w:abstractNum w:abstractNumId="10">
    <w:nsid w:val="000022EE"/>
    <w:multiLevelType w:val="hybridMultilevel"/>
    <w:tmpl w:val="D0DE6F94"/>
    <w:lvl w:ilvl="0" w:tplc="DBEC9C52">
      <w:start w:val="1"/>
      <w:numFmt w:val="bullet"/>
      <w:lvlText w:val="В"/>
      <w:lvlJc w:val="left"/>
    </w:lvl>
    <w:lvl w:ilvl="1" w:tplc="A756063E">
      <w:numFmt w:val="decimal"/>
      <w:lvlText w:val=""/>
      <w:lvlJc w:val="left"/>
    </w:lvl>
    <w:lvl w:ilvl="2" w:tplc="CF7C6F8A">
      <w:numFmt w:val="decimal"/>
      <w:lvlText w:val=""/>
      <w:lvlJc w:val="left"/>
    </w:lvl>
    <w:lvl w:ilvl="3" w:tplc="85EC2E9A">
      <w:numFmt w:val="decimal"/>
      <w:lvlText w:val=""/>
      <w:lvlJc w:val="left"/>
    </w:lvl>
    <w:lvl w:ilvl="4" w:tplc="2E5AA04A">
      <w:numFmt w:val="decimal"/>
      <w:lvlText w:val=""/>
      <w:lvlJc w:val="left"/>
    </w:lvl>
    <w:lvl w:ilvl="5" w:tplc="BADE4F30">
      <w:numFmt w:val="decimal"/>
      <w:lvlText w:val=""/>
      <w:lvlJc w:val="left"/>
    </w:lvl>
    <w:lvl w:ilvl="6" w:tplc="6AC8D2C8">
      <w:numFmt w:val="decimal"/>
      <w:lvlText w:val=""/>
      <w:lvlJc w:val="left"/>
    </w:lvl>
    <w:lvl w:ilvl="7" w:tplc="DA8812AC">
      <w:numFmt w:val="decimal"/>
      <w:lvlText w:val=""/>
      <w:lvlJc w:val="left"/>
    </w:lvl>
    <w:lvl w:ilvl="8" w:tplc="D41CB314">
      <w:numFmt w:val="decimal"/>
      <w:lvlText w:val=""/>
      <w:lvlJc w:val="left"/>
    </w:lvl>
  </w:abstractNum>
  <w:abstractNum w:abstractNumId="11">
    <w:nsid w:val="00002350"/>
    <w:multiLevelType w:val="hybridMultilevel"/>
    <w:tmpl w:val="7DE8D4E0"/>
    <w:lvl w:ilvl="0" w:tplc="22D6EDAE">
      <w:start w:val="1"/>
      <w:numFmt w:val="bullet"/>
      <w:lvlText w:val="в"/>
      <w:lvlJc w:val="left"/>
    </w:lvl>
    <w:lvl w:ilvl="1" w:tplc="EE7A8234">
      <w:numFmt w:val="decimal"/>
      <w:lvlText w:val=""/>
      <w:lvlJc w:val="left"/>
    </w:lvl>
    <w:lvl w:ilvl="2" w:tplc="8EBE7464">
      <w:numFmt w:val="decimal"/>
      <w:lvlText w:val=""/>
      <w:lvlJc w:val="left"/>
    </w:lvl>
    <w:lvl w:ilvl="3" w:tplc="86BE8D66">
      <w:numFmt w:val="decimal"/>
      <w:lvlText w:val=""/>
      <w:lvlJc w:val="left"/>
    </w:lvl>
    <w:lvl w:ilvl="4" w:tplc="2912E28E">
      <w:numFmt w:val="decimal"/>
      <w:lvlText w:val=""/>
      <w:lvlJc w:val="left"/>
    </w:lvl>
    <w:lvl w:ilvl="5" w:tplc="110E90C2">
      <w:numFmt w:val="decimal"/>
      <w:lvlText w:val=""/>
      <w:lvlJc w:val="left"/>
    </w:lvl>
    <w:lvl w:ilvl="6" w:tplc="D6F4DE08">
      <w:numFmt w:val="decimal"/>
      <w:lvlText w:val=""/>
      <w:lvlJc w:val="left"/>
    </w:lvl>
    <w:lvl w:ilvl="7" w:tplc="7912303E">
      <w:numFmt w:val="decimal"/>
      <w:lvlText w:val=""/>
      <w:lvlJc w:val="left"/>
    </w:lvl>
    <w:lvl w:ilvl="8" w:tplc="0EBED74A">
      <w:numFmt w:val="decimal"/>
      <w:lvlText w:val=""/>
      <w:lvlJc w:val="left"/>
    </w:lvl>
  </w:abstractNum>
  <w:abstractNum w:abstractNumId="12">
    <w:nsid w:val="0000260D"/>
    <w:multiLevelType w:val="hybridMultilevel"/>
    <w:tmpl w:val="9B4E78F4"/>
    <w:lvl w:ilvl="0" w:tplc="BE30B3AA">
      <w:start w:val="9"/>
      <w:numFmt w:val="decimal"/>
      <w:lvlText w:val="%1."/>
      <w:lvlJc w:val="left"/>
    </w:lvl>
    <w:lvl w:ilvl="1" w:tplc="37669BB4">
      <w:numFmt w:val="decimal"/>
      <w:lvlText w:val=""/>
      <w:lvlJc w:val="left"/>
    </w:lvl>
    <w:lvl w:ilvl="2" w:tplc="C6009D54">
      <w:numFmt w:val="decimal"/>
      <w:lvlText w:val=""/>
      <w:lvlJc w:val="left"/>
    </w:lvl>
    <w:lvl w:ilvl="3" w:tplc="46D2465A">
      <w:numFmt w:val="decimal"/>
      <w:lvlText w:val=""/>
      <w:lvlJc w:val="left"/>
    </w:lvl>
    <w:lvl w:ilvl="4" w:tplc="3D50B46C">
      <w:numFmt w:val="decimal"/>
      <w:lvlText w:val=""/>
      <w:lvlJc w:val="left"/>
    </w:lvl>
    <w:lvl w:ilvl="5" w:tplc="0C0A4E96">
      <w:numFmt w:val="decimal"/>
      <w:lvlText w:val=""/>
      <w:lvlJc w:val="left"/>
    </w:lvl>
    <w:lvl w:ilvl="6" w:tplc="32649DA4">
      <w:numFmt w:val="decimal"/>
      <w:lvlText w:val=""/>
      <w:lvlJc w:val="left"/>
    </w:lvl>
    <w:lvl w:ilvl="7" w:tplc="133436E4">
      <w:numFmt w:val="decimal"/>
      <w:lvlText w:val=""/>
      <w:lvlJc w:val="left"/>
    </w:lvl>
    <w:lvl w:ilvl="8" w:tplc="0FA0E912">
      <w:numFmt w:val="decimal"/>
      <w:lvlText w:val=""/>
      <w:lvlJc w:val="left"/>
    </w:lvl>
  </w:abstractNum>
  <w:abstractNum w:abstractNumId="13">
    <w:nsid w:val="0000301C"/>
    <w:multiLevelType w:val="hybridMultilevel"/>
    <w:tmpl w:val="2F6A4D18"/>
    <w:lvl w:ilvl="0" w:tplc="EB548786">
      <w:start w:val="10"/>
      <w:numFmt w:val="decimal"/>
      <w:lvlText w:val="%1."/>
      <w:lvlJc w:val="left"/>
    </w:lvl>
    <w:lvl w:ilvl="1" w:tplc="CA8269E4">
      <w:numFmt w:val="decimal"/>
      <w:lvlText w:val=""/>
      <w:lvlJc w:val="left"/>
    </w:lvl>
    <w:lvl w:ilvl="2" w:tplc="C4CC4C6A">
      <w:numFmt w:val="decimal"/>
      <w:lvlText w:val=""/>
      <w:lvlJc w:val="left"/>
    </w:lvl>
    <w:lvl w:ilvl="3" w:tplc="EC2AD0A8">
      <w:numFmt w:val="decimal"/>
      <w:lvlText w:val=""/>
      <w:lvlJc w:val="left"/>
    </w:lvl>
    <w:lvl w:ilvl="4" w:tplc="65F2508E">
      <w:numFmt w:val="decimal"/>
      <w:lvlText w:val=""/>
      <w:lvlJc w:val="left"/>
    </w:lvl>
    <w:lvl w:ilvl="5" w:tplc="DD8E3C58">
      <w:numFmt w:val="decimal"/>
      <w:lvlText w:val=""/>
      <w:lvlJc w:val="left"/>
    </w:lvl>
    <w:lvl w:ilvl="6" w:tplc="4E265A0A">
      <w:numFmt w:val="decimal"/>
      <w:lvlText w:val=""/>
      <w:lvlJc w:val="left"/>
    </w:lvl>
    <w:lvl w:ilvl="7" w:tplc="A17A7872">
      <w:numFmt w:val="decimal"/>
      <w:lvlText w:val=""/>
      <w:lvlJc w:val="left"/>
    </w:lvl>
    <w:lvl w:ilvl="8" w:tplc="1AAC9FFC">
      <w:numFmt w:val="decimal"/>
      <w:lvlText w:val=""/>
      <w:lvlJc w:val="left"/>
    </w:lvl>
  </w:abstractNum>
  <w:abstractNum w:abstractNumId="14">
    <w:nsid w:val="0000314F"/>
    <w:multiLevelType w:val="hybridMultilevel"/>
    <w:tmpl w:val="DEEC974C"/>
    <w:lvl w:ilvl="0" w:tplc="D3944FAE">
      <w:start w:val="1"/>
      <w:numFmt w:val="bullet"/>
      <w:lvlText w:val="в"/>
      <w:lvlJc w:val="left"/>
    </w:lvl>
    <w:lvl w:ilvl="1" w:tplc="6054CCEC">
      <w:numFmt w:val="decimal"/>
      <w:lvlText w:val=""/>
      <w:lvlJc w:val="left"/>
    </w:lvl>
    <w:lvl w:ilvl="2" w:tplc="1E9EF03E">
      <w:numFmt w:val="decimal"/>
      <w:lvlText w:val=""/>
      <w:lvlJc w:val="left"/>
    </w:lvl>
    <w:lvl w:ilvl="3" w:tplc="2D7EA7F6">
      <w:numFmt w:val="decimal"/>
      <w:lvlText w:val=""/>
      <w:lvlJc w:val="left"/>
    </w:lvl>
    <w:lvl w:ilvl="4" w:tplc="0E50752C">
      <w:numFmt w:val="decimal"/>
      <w:lvlText w:val=""/>
      <w:lvlJc w:val="left"/>
    </w:lvl>
    <w:lvl w:ilvl="5" w:tplc="B4C8F5FC">
      <w:numFmt w:val="decimal"/>
      <w:lvlText w:val=""/>
      <w:lvlJc w:val="left"/>
    </w:lvl>
    <w:lvl w:ilvl="6" w:tplc="5898390E">
      <w:numFmt w:val="decimal"/>
      <w:lvlText w:val=""/>
      <w:lvlJc w:val="left"/>
    </w:lvl>
    <w:lvl w:ilvl="7" w:tplc="46F6B992">
      <w:numFmt w:val="decimal"/>
      <w:lvlText w:val=""/>
      <w:lvlJc w:val="left"/>
    </w:lvl>
    <w:lvl w:ilvl="8" w:tplc="90B4EE94">
      <w:numFmt w:val="decimal"/>
      <w:lvlText w:val=""/>
      <w:lvlJc w:val="left"/>
    </w:lvl>
  </w:abstractNum>
  <w:abstractNum w:abstractNumId="15">
    <w:nsid w:val="0000323B"/>
    <w:multiLevelType w:val="hybridMultilevel"/>
    <w:tmpl w:val="A36C0E9C"/>
    <w:lvl w:ilvl="0" w:tplc="D0026DDE">
      <w:start w:val="1"/>
      <w:numFmt w:val="bullet"/>
      <w:lvlText w:val="а"/>
      <w:lvlJc w:val="left"/>
    </w:lvl>
    <w:lvl w:ilvl="1" w:tplc="3658557A">
      <w:numFmt w:val="decimal"/>
      <w:lvlText w:val=""/>
      <w:lvlJc w:val="left"/>
    </w:lvl>
    <w:lvl w:ilvl="2" w:tplc="A83EDD46">
      <w:numFmt w:val="decimal"/>
      <w:lvlText w:val=""/>
      <w:lvlJc w:val="left"/>
    </w:lvl>
    <w:lvl w:ilvl="3" w:tplc="62A842A6">
      <w:numFmt w:val="decimal"/>
      <w:lvlText w:val=""/>
      <w:lvlJc w:val="left"/>
    </w:lvl>
    <w:lvl w:ilvl="4" w:tplc="6D7A6CCA">
      <w:numFmt w:val="decimal"/>
      <w:lvlText w:val=""/>
      <w:lvlJc w:val="left"/>
    </w:lvl>
    <w:lvl w:ilvl="5" w:tplc="06E83200">
      <w:numFmt w:val="decimal"/>
      <w:lvlText w:val=""/>
      <w:lvlJc w:val="left"/>
    </w:lvl>
    <w:lvl w:ilvl="6" w:tplc="9DB4AD9E">
      <w:numFmt w:val="decimal"/>
      <w:lvlText w:val=""/>
      <w:lvlJc w:val="left"/>
    </w:lvl>
    <w:lvl w:ilvl="7" w:tplc="133064DC">
      <w:numFmt w:val="decimal"/>
      <w:lvlText w:val=""/>
      <w:lvlJc w:val="left"/>
    </w:lvl>
    <w:lvl w:ilvl="8" w:tplc="C2969D08">
      <w:numFmt w:val="decimal"/>
      <w:lvlText w:val=""/>
      <w:lvlJc w:val="left"/>
    </w:lvl>
  </w:abstractNum>
  <w:abstractNum w:abstractNumId="16">
    <w:nsid w:val="00003A9E"/>
    <w:multiLevelType w:val="hybridMultilevel"/>
    <w:tmpl w:val="3E84996C"/>
    <w:lvl w:ilvl="0" w:tplc="6CA6AE02">
      <w:start w:val="15"/>
      <w:numFmt w:val="decimal"/>
      <w:lvlText w:val="%1."/>
      <w:lvlJc w:val="left"/>
    </w:lvl>
    <w:lvl w:ilvl="1" w:tplc="121AE3A4">
      <w:numFmt w:val="decimal"/>
      <w:lvlText w:val=""/>
      <w:lvlJc w:val="left"/>
    </w:lvl>
    <w:lvl w:ilvl="2" w:tplc="AB80E36A">
      <w:numFmt w:val="decimal"/>
      <w:lvlText w:val=""/>
      <w:lvlJc w:val="left"/>
    </w:lvl>
    <w:lvl w:ilvl="3" w:tplc="1994BE1A">
      <w:numFmt w:val="decimal"/>
      <w:lvlText w:val=""/>
      <w:lvlJc w:val="left"/>
    </w:lvl>
    <w:lvl w:ilvl="4" w:tplc="9C90EF3C">
      <w:numFmt w:val="decimal"/>
      <w:lvlText w:val=""/>
      <w:lvlJc w:val="left"/>
    </w:lvl>
    <w:lvl w:ilvl="5" w:tplc="79CAAAD8">
      <w:numFmt w:val="decimal"/>
      <w:lvlText w:val=""/>
      <w:lvlJc w:val="left"/>
    </w:lvl>
    <w:lvl w:ilvl="6" w:tplc="8B56F786">
      <w:numFmt w:val="decimal"/>
      <w:lvlText w:val=""/>
      <w:lvlJc w:val="left"/>
    </w:lvl>
    <w:lvl w:ilvl="7" w:tplc="8A10EAE0">
      <w:numFmt w:val="decimal"/>
      <w:lvlText w:val=""/>
      <w:lvlJc w:val="left"/>
    </w:lvl>
    <w:lvl w:ilvl="8" w:tplc="36B2AB2C">
      <w:numFmt w:val="decimal"/>
      <w:lvlText w:val=""/>
      <w:lvlJc w:val="left"/>
    </w:lvl>
  </w:abstractNum>
  <w:abstractNum w:abstractNumId="17">
    <w:nsid w:val="00003B25"/>
    <w:multiLevelType w:val="hybridMultilevel"/>
    <w:tmpl w:val="D97C28FC"/>
    <w:lvl w:ilvl="0" w:tplc="985697EC">
      <w:start w:val="3"/>
      <w:numFmt w:val="decimal"/>
      <w:lvlText w:val="%1."/>
      <w:lvlJc w:val="left"/>
    </w:lvl>
    <w:lvl w:ilvl="1" w:tplc="CD8E40BE">
      <w:numFmt w:val="decimal"/>
      <w:lvlText w:val=""/>
      <w:lvlJc w:val="left"/>
    </w:lvl>
    <w:lvl w:ilvl="2" w:tplc="4D76104E">
      <w:numFmt w:val="decimal"/>
      <w:lvlText w:val=""/>
      <w:lvlJc w:val="left"/>
    </w:lvl>
    <w:lvl w:ilvl="3" w:tplc="BD1C8456">
      <w:numFmt w:val="decimal"/>
      <w:lvlText w:val=""/>
      <w:lvlJc w:val="left"/>
    </w:lvl>
    <w:lvl w:ilvl="4" w:tplc="48C07F54">
      <w:numFmt w:val="decimal"/>
      <w:lvlText w:val=""/>
      <w:lvlJc w:val="left"/>
    </w:lvl>
    <w:lvl w:ilvl="5" w:tplc="1C9E5FC4">
      <w:numFmt w:val="decimal"/>
      <w:lvlText w:val=""/>
      <w:lvlJc w:val="left"/>
    </w:lvl>
    <w:lvl w:ilvl="6" w:tplc="7DE2E2FE">
      <w:numFmt w:val="decimal"/>
      <w:lvlText w:val=""/>
      <w:lvlJc w:val="left"/>
    </w:lvl>
    <w:lvl w:ilvl="7" w:tplc="A7DC5696">
      <w:numFmt w:val="decimal"/>
      <w:lvlText w:val=""/>
      <w:lvlJc w:val="left"/>
    </w:lvl>
    <w:lvl w:ilvl="8" w:tplc="22DEFA5A">
      <w:numFmt w:val="decimal"/>
      <w:lvlText w:val=""/>
      <w:lvlJc w:val="left"/>
    </w:lvl>
  </w:abstractNum>
  <w:abstractNum w:abstractNumId="18">
    <w:nsid w:val="00003BF6"/>
    <w:multiLevelType w:val="hybridMultilevel"/>
    <w:tmpl w:val="1272F46A"/>
    <w:lvl w:ilvl="0" w:tplc="0E88F708">
      <w:start w:val="1"/>
      <w:numFmt w:val="decimal"/>
      <w:lvlText w:val="%1)"/>
      <w:lvlJc w:val="left"/>
    </w:lvl>
    <w:lvl w:ilvl="1" w:tplc="878C8B1C">
      <w:numFmt w:val="decimal"/>
      <w:lvlText w:val=""/>
      <w:lvlJc w:val="left"/>
    </w:lvl>
    <w:lvl w:ilvl="2" w:tplc="1198322A">
      <w:numFmt w:val="decimal"/>
      <w:lvlText w:val=""/>
      <w:lvlJc w:val="left"/>
    </w:lvl>
    <w:lvl w:ilvl="3" w:tplc="EC286428">
      <w:numFmt w:val="decimal"/>
      <w:lvlText w:val=""/>
      <w:lvlJc w:val="left"/>
    </w:lvl>
    <w:lvl w:ilvl="4" w:tplc="ADC046CE">
      <w:numFmt w:val="decimal"/>
      <w:lvlText w:val=""/>
      <w:lvlJc w:val="left"/>
    </w:lvl>
    <w:lvl w:ilvl="5" w:tplc="9D74DC96">
      <w:numFmt w:val="decimal"/>
      <w:lvlText w:val=""/>
      <w:lvlJc w:val="left"/>
    </w:lvl>
    <w:lvl w:ilvl="6" w:tplc="0FA69BC0">
      <w:numFmt w:val="decimal"/>
      <w:lvlText w:val=""/>
      <w:lvlJc w:val="left"/>
    </w:lvl>
    <w:lvl w:ilvl="7" w:tplc="BB6C9CB6">
      <w:numFmt w:val="decimal"/>
      <w:lvlText w:val=""/>
      <w:lvlJc w:val="left"/>
    </w:lvl>
    <w:lvl w:ilvl="8" w:tplc="87960FBE">
      <w:numFmt w:val="decimal"/>
      <w:lvlText w:val=""/>
      <w:lvlJc w:val="left"/>
    </w:lvl>
  </w:abstractNum>
  <w:abstractNum w:abstractNumId="19">
    <w:nsid w:val="00003E12"/>
    <w:multiLevelType w:val="hybridMultilevel"/>
    <w:tmpl w:val="E022F868"/>
    <w:lvl w:ilvl="0" w:tplc="4A3072F8">
      <w:start w:val="1"/>
      <w:numFmt w:val="bullet"/>
      <w:lvlText w:val="в"/>
      <w:lvlJc w:val="left"/>
    </w:lvl>
    <w:lvl w:ilvl="1" w:tplc="0574A8A6">
      <w:start w:val="8"/>
      <w:numFmt w:val="decimal"/>
      <w:lvlText w:val="%2)"/>
      <w:lvlJc w:val="left"/>
    </w:lvl>
    <w:lvl w:ilvl="2" w:tplc="9BFC8A9C">
      <w:numFmt w:val="decimal"/>
      <w:lvlText w:val=""/>
      <w:lvlJc w:val="left"/>
    </w:lvl>
    <w:lvl w:ilvl="3" w:tplc="27A4015E">
      <w:numFmt w:val="decimal"/>
      <w:lvlText w:val=""/>
      <w:lvlJc w:val="left"/>
    </w:lvl>
    <w:lvl w:ilvl="4" w:tplc="CDE8CB5A">
      <w:numFmt w:val="decimal"/>
      <w:lvlText w:val=""/>
      <w:lvlJc w:val="left"/>
    </w:lvl>
    <w:lvl w:ilvl="5" w:tplc="F91C2C66">
      <w:numFmt w:val="decimal"/>
      <w:lvlText w:val=""/>
      <w:lvlJc w:val="left"/>
    </w:lvl>
    <w:lvl w:ilvl="6" w:tplc="B2501612">
      <w:numFmt w:val="decimal"/>
      <w:lvlText w:val=""/>
      <w:lvlJc w:val="left"/>
    </w:lvl>
    <w:lvl w:ilvl="7" w:tplc="114623F4">
      <w:numFmt w:val="decimal"/>
      <w:lvlText w:val=""/>
      <w:lvlJc w:val="left"/>
    </w:lvl>
    <w:lvl w:ilvl="8" w:tplc="BE288372">
      <w:numFmt w:val="decimal"/>
      <w:lvlText w:val=""/>
      <w:lvlJc w:val="left"/>
    </w:lvl>
  </w:abstractNum>
  <w:abstractNum w:abstractNumId="20">
    <w:nsid w:val="00004509"/>
    <w:multiLevelType w:val="hybridMultilevel"/>
    <w:tmpl w:val="7DF6ED30"/>
    <w:lvl w:ilvl="0" w:tplc="FB7A1BA6">
      <w:start w:val="2"/>
      <w:numFmt w:val="decimal"/>
      <w:lvlText w:val="%1."/>
      <w:lvlJc w:val="left"/>
    </w:lvl>
    <w:lvl w:ilvl="1" w:tplc="1EA276BC">
      <w:start w:val="1"/>
      <w:numFmt w:val="decimal"/>
      <w:lvlText w:val="%2"/>
      <w:lvlJc w:val="left"/>
    </w:lvl>
    <w:lvl w:ilvl="2" w:tplc="7A187E64">
      <w:numFmt w:val="decimal"/>
      <w:lvlText w:val=""/>
      <w:lvlJc w:val="left"/>
    </w:lvl>
    <w:lvl w:ilvl="3" w:tplc="5AD06294">
      <w:numFmt w:val="decimal"/>
      <w:lvlText w:val=""/>
      <w:lvlJc w:val="left"/>
    </w:lvl>
    <w:lvl w:ilvl="4" w:tplc="67A0C7B8">
      <w:numFmt w:val="decimal"/>
      <w:lvlText w:val=""/>
      <w:lvlJc w:val="left"/>
    </w:lvl>
    <w:lvl w:ilvl="5" w:tplc="8BE07FC0">
      <w:numFmt w:val="decimal"/>
      <w:lvlText w:val=""/>
      <w:lvlJc w:val="left"/>
    </w:lvl>
    <w:lvl w:ilvl="6" w:tplc="70F6F2F4">
      <w:numFmt w:val="decimal"/>
      <w:lvlText w:val=""/>
      <w:lvlJc w:val="left"/>
    </w:lvl>
    <w:lvl w:ilvl="7" w:tplc="2A3E1B3C">
      <w:numFmt w:val="decimal"/>
      <w:lvlText w:val=""/>
      <w:lvlJc w:val="left"/>
    </w:lvl>
    <w:lvl w:ilvl="8" w:tplc="4B0EEE22">
      <w:numFmt w:val="decimal"/>
      <w:lvlText w:val=""/>
      <w:lvlJc w:val="left"/>
    </w:lvl>
  </w:abstractNum>
  <w:abstractNum w:abstractNumId="21">
    <w:nsid w:val="00004B40"/>
    <w:multiLevelType w:val="hybridMultilevel"/>
    <w:tmpl w:val="AD041C42"/>
    <w:lvl w:ilvl="0" w:tplc="5052F110">
      <w:start w:val="1"/>
      <w:numFmt w:val="bullet"/>
      <w:lvlText w:val="В"/>
      <w:lvlJc w:val="left"/>
    </w:lvl>
    <w:lvl w:ilvl="1" w:tplc="A7423588">
      <w:numFmt w:val="decimal"/>
      <w:lvlText w:val=""/>
      <w:lvlJc w:val="left"/>
    </w:lvl>
    <w:lvl w:ilvl="2" w:tplc="2812C4C0">
      <w:numFmt w:val="decimal"/>
      <w:lvlText w:val=""/>
      <w:lvlJc w:val="left"/>
    </w:lvl>
    <w:lvl w:ilvl="3" w:tplc="812015E2">
      <w:numFmt w:val="decimal"/>
      <w:lvlText w:val=""/>
      <w:lvlJc w:val="left"/>
    </w:lvl>
    <w:lvl w:ilvl="4" w:tplc="D916A602">
      <w:numFmt w:val="decimal"/>
      <w:lvlText w:val=""/>
      <w:lvlJc w:val="left"/>
    </w:lvl>
    <w:lvl w:ilvl="5" w:tplc="07C44E3A">
      <w:numFmt w:val="decimal"/>
      <w:lvlText w:val=""/>
      <w:lvlJc w:val="left"/>
    </w:lvl>
    <w:lvl w:ilvl="6" w:tplc="5A60A586">
      <w:numFmt w:val="decimal"/>
      <w:lvlText w:val=""/>
      <w:lvlJc w:val="left"/>
    </w:lvl>
    <w:lvl w:ilvl="7" w:tplc="B31A70A2">
      <w:numFmt w:val="decimal"/>
      <w:lvlText w:val=""/>
      <w:lvlJc w:val="left"/>
    </w:lvl>
    <w:lvl w:ilvl="8" w:tplc="8B4A2F24">
      <w:numFmt w:val="decimal"/>
      <w:lvlText w:val=""/>
      <w:lvlJc w:val="left"/>
    </w:lvl>
  </w:abstractNum>
  <w:abstractNum w:abstractNumId="22">
    <w:nsid w:val="00004CAD"/>
    <w:multiLevelType w:val="hybridMultilevel"/>
    <w:tmpl w:val="3A3094E8"/>
    <w:lvl w:ilvl="0" w:tplc="177A2212">
      <w:start w:val="1"/>
      <w:numFmt w:val="bullet"/>
      <w:lvlText w:val="в"/>
      <w:lvlJc w:val="left"/>
    </w:lvl>
    <w:lvl w:ilvl="1" w:tplc="84124502">
      <w:numFmt w:val="decimal"/>
      <w:lvlText w:val=""/>
      <w:lvlJc w:val="left"/>
    </w:lvl>
    <w:lvl w:ilvl="2" w:tplc="DB1C6594">
      <w:numFmt w:val="decimal"/>
      <w:lvlText w:val=""/>
      <w:lvlJc w:val="left"/>
    </w:lvl>
    <w:lvl w:ilvl="3" w:tplc="50565EDA">
      <w:numFmt w:val="decimal"/>
      <w:lvlText w:val=""/>
      <w:lvlJc w:val="left"/>
    </w:lvl>
    <w:lvl w:ilvl="4" w:tplc="24AAE914">
      <w:numFmt w:val="decimal"/>
      <w:lvlText w:val=""/>
      <w:lvlJc w:val="left"/>
    </w:lvl>
    <w:lvl w:ilvl="5" w:tplc="6152E7DE">
      <w:numFmt w:val="decimal"/>
      <w:lvlText w:val=""/>
      <w:lvlJc w:val="left"/>
    </w:lvl>
    <w:lvl w:ilvl="6" w:tplc="DCE60B5E">
      <w:numFmt w:val="decimal"/>
      <w:lvlText w:val=""/>
      <w:lvlJc w:val="left"/>
    </w:lvl>
    <w:lvl w:ilvl="7" w:tplc="86B8E360">
      <w:numFmt w:val="decimal"/>
      <w:lvlText w:val=""/>
      <w:lvlJc w:val="left"/>
    </w:lvl>
    <w:lvl w:ilvl="8" w:tplc="7B2A8F4C">
      <w:numFmt w:val="decimal"/>
      <w:lvlText w:val=""/>
      <w:lvlJc w:val="left"/>
    </w:lvl>
  </w:abstractNum>
  <w:abstractNum w:abstractNumId="23">
    <w:nsid w:val="00004DF2"/>
    <w:multiLevelType w:val="hybridMultilevel"/>
    <w:tmpl w:val="65F03A88"/>
    <w:lvl w:ilvl="0" w:tplc="062C0B8E">
      <w:start w:val="17"/>
      <w:numFmt w:val="decimal"/>
      <w:lvlText w:val="%1."/>
      <w:lvlJc w:val="left"/>
    </w:lvl>
    <w:lvl w:ilvl="1" w:tplc="98428D4A">
      <w:numFmt w:val="decimal"/>
      <w:lvlText w:val=""/>
      <w:lvlJc w:val="left"/>
    </w:lvl>
    <w:lvl w:ilvl="2" w:tplc="E2AA3B02">
      <w:numFmt w:val="decimal"/>
      <w:lvlText w:val=""/>
      <w:lvlJc w:val="left"/>
    </w:lvl>
    <w:lvl w:ilvl="3" w:tplc="31E450F4">
      <w:numFmt w:val="decimal"/>
      <w:lvlText w:val=""/>
      <w:lvlJc w:val="left"/>
    </w:lvl>
    <w:lvl w:ilvl="4" w:tplc="09A2E4EE">
      <w:numFmt w:val="decimal"/>
      <w:lvlText w:val=""/>
      <w:lvlJc w:val="left"/>
    </w:lvl>
    <w:lvl w:ilvl="5" w:tplc="233AAED8">
      <w:numFmt w:val="decimal"/>
      <w:lvlText w:val=""/>
      <w:lvlJc w:val="left"/>
    </w:lvl>
    <w:lvl w:ilvl="6" w:tplc="1864178E">
      <w:numFmt w:val="decimal"/>
      <w:lvlText w:val=""/>
      <w:lvlJc w:val="left"/>
    </w:lvl>
    <w:lvl w:ilvl="7" w:tplc="05701D0E">
      <w:numFmt w:val="decimal"/>
      <w:lvlText w:val=""/>
      <w:lvlJc w:val="left"/>
    </w:lvl>
    <w:lvl w:ilvl="8" w:tplc="119CFB92">
      <w:numFmt w:val="decimal"/>
      <w:lvlText w:val=""/>
      <w:lvlJc w:val="left"/>
    </w:lvl>
  </w:abstractNum>
  <w:abstractNum w:abstractNumId="24">
    <w:nsid w:val="00004E45"/>
    <w:multiLevelType w:val="hybridMultilevel"/>
    <w:tmpl w:val="EFFE94D2"/>
    <w:lvl w:ilvl="0" w:tplc="A75E7194">
      <w:start w:val="7"/>
      <w:numFmt w:val="decimal"/>
      <w:lvlText w:val="%1."/>
      <w:lvlJc w:val="left"/>
    </w:lvl>
    <w:lvl w:ilvl="1" w:tplc="DB3E92D2">
      <w:numFmt w:val="decimal"/>
      <w:lvlText w:val=""/>
      <w:lvlJc w:val="left"/>
    </w:lvl>
    <w:lvl w:ilvl="2" w:tplc="F2A2DCF4">
      <w:numFmt w:val="decimal"/>
      <w:lvlText w:val=""/>
      <w:lvlJc w:val="left"/>
    </w:lvl>
    <w:lvl w:ilvl="3" w:tplc="32568B10">
      <w:numFmt w:val="decimal"/>
      <w:lvlText w:val=""/>
      <w:lvlJc w:val="left"/>
    </w:lvl>
    <w:lvl w:ilvl="4" w:tplc="44AAB362">
      <w:numFmt w:val="decimal"/>
      <w:lvlText w:val=""/>
      <w:lvlJc w:val="left"/>
    </w:lvl>
    <w:lvl w:ilvl="5" w:tplc="24B45296">
      <w:numFmt w:val="decimal"/>
      <w:lvlText w:val=""/>
      <w:lvlJc w:val="left"/>
    </w:lvl>
    <w:lvl w:ilvl="6" w:tplc="B15A604E">
      <w:numFmt w:val="decimal"/>
      <w:lvlText w:val=""/>
      <w:lvlJc w:val="left"/>
    </w:lvl>
    <w:lvl w:ilvl="7" w:tplc="18305D30">
      <w:numFmt w:val="decimal"/>
      <w:lvlText w:val=""/>
      <w:lvlJc w:val="left"/>
    </w:lvl>
    <w:lvl w:ilvl="8" w:tplc="93304692">
      <w:numFmt w:val="decimal"/>
      <w:lvlText w:val=""/>
      <w:lvlJc w:val="left"/>
    </w:lvl>
  </w:abstractNum>
  <w:abstractNum w:abstractNumId="25">
    <w:nsid w:val="000056AE"/>
    <w:multiLevelType w:val="hybridMultilevel"/>
    <w:tmpl w:val="64940252"/>
    <w:lvl w:ilvl="0" w:tplc="617C40AC">
      <w:start w:val="11"/>
      <w:numFmt w:val="decimal"/>
      <w:lvlText w:val="%1."/>
      <w:lvlJc w:val="left"/>
    </w:lvl>
    <w:lvl w:ilvl="1" w:tplc="59209ECE">
      <w:numFmt w:val="decimal"/>
      <w:lvlText w:val=""/>
      <w:lvlJc w:val="left"/>
    </w:lvl>
    <w:lvl w:ilvl="2" w:tplc="E3E0B3FE">
      <w:numFmt w:val="decimal"/>
      <w:lvlText w:val=""/>
      <w:lvlJc w:val="left"/>
    </w:lvl>
    <w:lvl w:ilvl="3" w:tplc="A0CC56B2">
      <w:numFmt w:val="decimal"/>
      <w:lvlText w:val=""/>
      <w:lvlJc w:val="left"/>
    </w:lvl>
    <w:lvl w:ilvl="4" w:tplc="699A9B0C">
      <w:numFmt w:val="decimal"/>
      <w:lvlText w:val=""/>
      <w:lvlJc w:val="left"/>
    </w:lvl>
    <w:lvl w:ilvl="5" w:tplc="97F03612">
      <w:numFmt w:val="decimal"/>
      <w:lvlText w:val=""/>
      <w:lvlJc w:val="left"/>
    </w:lvl>
    <w:lvl w:ilvl="6" w:tplc="CA162838">
      <w:numFmt w:val="decimal"/>
      <w:lvlText w:val=""/>
      <w:lvlJc w:val="left"/>
    </w:lvl>
    <w:lvl w:ilvl="7" w:tplc="60CCC75A">
      <w:numFmt w:val="decimal"/>
      <w:lvlText w:val=""/>
      <w:lvlJc w:val="left"/>
    </w:lvl>
    <w:lvl w:ilvl="8" w:tplc="838E80F8">
      <w:numFmt w:val="decimal"/>
      <w:lvlText w:val=""/>
      <w:lvlJc w:val="left"/>
    </w:lvl>
  </w:abstractNum>
  <w:abstractNum w:abstractNumId="26">
    <w:nsid w:val="00005878"/>
    <w:multiLevelType w:val="hybridMultilevel"/>
    <w:tmpl w:val="C07E5D9C"/>
    <w:lvl w:ilvl="0" w:tplc="A29E1570">
      <w:start w:val="13"/>
      <w:numFmt w:val="decimal"/>
      <w:lvlText w:val="%1."/>
      <w:lvlJc w:val="left"/>
    </w:lvl>
    <w:lvl w:ilvl="1" w:tplc="DAC2BC66">
      <w:numFmt w:val="decimal"/>
      <w:lvlText w:val=""/>
      <w:lvlJc w:val="left"/>
    </w:lvl>
    <w:lvl w:ilvl="2" w:tplc="0A06FCB2">
      <w:numFmt w:val="decimal"/>
      <w:lvlText w:val=""/>
      <w:lvlJc w:val="left"/>
    </w:lvl>
    <w:lvl w:ilvl="3" w:tplc="C506129C">
      <w:numFmt w:val="decimal"/>
      <w:lvlText w:val=""/>
      <w:lvlJc w:val="left"/>
    </w:lvl>
    <w:lvl w:ilvl="4" w:tplc="3D1CE30E">
      <w:numFmt w:val="decimal"/>
      <w:lvlText w:val=""/>
      <w:lvlJc w:val="left"/>
    </w:lvl>
    <w:lvl w:ilvl="5" w:tplc="366E6C5C">
      <w:numFmt w:val="decimal"/>
      <w:lvlText w:val=""/>
      <w:lvlJc w:val="left"/>
    </w:lvl>
    <w:lvl w:ilvl="6" w:tplc="99A8669E">
      <w:numFmt w:val="decimal"/>
      <w:lvlText w:val=""/>
      <w:lvlJc w:val="left"/>
    </w:lvl>
    <w:lvl w:ilvl="7" w:tplc="29E0D81C">
      <w:numFmt w:val="decimal"/>
      <w:lvlText w:val=""/>
      <w:lvlJc w:val="left"/>
    </w:lvl>
    <w:lvl w:ilvl="8" w:tplc="648834AE">
      <w:numFmt w:val="decimal"/>
      <w:lvlText w:val=""/>
      <w:lvlJc w:val="left"/>
    </w:lvl>
  </w:abstractNum>
  <w:abstractNum w:abstractNumId="27">
    <w:nsid w:val="00005CFD"/>
    <w:multiLevelType w:val="hybridMultilevel"/>
    <w:tmpl w:val="7940FD80"/>
    <w:lvl w:ilvl="0" w:tplc="B4301216">
      <w:start w:val="1"/>
      <w:numFmt w:val="decimal"/>
      <w:lvlText w:val="%1)"/>
      <w:lvlJc w:val="left"/>
    </w:lvl>
    <w:lvl w:ilvl="1" w:tplc="1DDE1508">
      <w:numFmt w:val="decimal"/>
      <w:lvlText w:val=""/>
      <w:lvlJc w:val="left"/>
    </w:lvl>
    <w:lvl w:ilvl="2" w:tplc="53A2CE86">
      <w:numFmt w:val="decimal"/>
      <w:lvlText w:val=""/>
      <w:lvlJc w:val="left"/>
    </w:lvl>
    <w:lvl w:ilvl="3" w:tplc="6D84F232">
      <w:numFmt w:val="decimal"/>
      <w:lvlText w:val=""/>
      <w:lvlJc w:val="left"/>
    </w:lvl>
    <w:lvl w:ilvl="4" w:tplc="2192234E">
      <w:numFmt w:val="decimal"/>
      <w:lvlText w:val=""/>
      <w:lvlJc w:val="left"/>
    </w:lvl>
    <w:lvl w:ilvl="5" w:tplc="F15CDE74">
      <w:numFmt w:val="decimal"/>
      <w:lvlText w:val=""/>
      <w:lvlJc w:val="left"/>
    </w:lvl>
    <w:lvl w:ilvl="6" w:tplc="9E5E0D60">
      <w:numFmt w:val="decimal"/>
      <w:lvlText w:val=""/>
      <w:lvlJc w:val="left"/>
    </w:lvl>
    <w:lvl w:ilvl="7" w:tplc="8522D55A">
      <w:numFmt w:val="decimal"/>
      <w:lvlText w:val=""/>
      <w:lvlJc w:val="left"/>
    </w:lvl>
    <w:lvl w:ilvl="8" w:tplc="83A4D04E">
      <w:numFmt w:val="decimal"/>
      <w:lvlText w:val=""/>
      <w:lvlJc w:val="left"/>
    </w:lvl>
  </w:abstractNum>
  <w:abstractNum w:abstractNumId="28">
    <w:nsid w:val="00005E14"/>
    <w:multiLevelType w:val="hybridMultilevel"/>
    <w:tmpl w:val="3264B806"/>
    <w:lvl w:ilvl="0" w:tplc="619AB3E2">
      <w:start w:val="1"/>
      <w:numFmt w:val="bullet"/>
      <w:lvlText w:val="С"/>
      <w:lvlJc w:val="left"/>
    </w:lvl>
    <w:lvl w:ilvl="1" w:tplc="84D0C8BA">
      <w:numFmt w:val="decimal"/>
      <w:lvlText w:val=""/>
      <w:lvlJc w:val="left"/>
    </w:lvl>
    <w:lvl w:ilvl="2" w:tplc="28AC9784">
      <w:numFmt w:val="decimal"/>
      <w:lvlText w:val=""/>
      <w:lvlJc w:val="left"/>
    </w:lvl>
    <w:lvl w:ilvl="3" w:tplc="2BEA2C16">
      <w:numFmt w:val="decimal"/>
      <w:lvlText w:val=""/>
      <w:lvlJc w:val="left"/>
    </w:lvl>
    <w:lvl w:ilvl="4" w:tplc="CB5E6248">
      <w:numFmt w:val="decimal"/>
      <w:lvlText w:val=""/>
      <w:lvlJc w:val="left"/>
    </w:lvl>
    <w:lvl w:ilvl="5" w:tplc="BD920B5E">
      <w:numFmt w:val="decimal"/>
      <w:lvlText w:val=""/>
      <w:lvlJc w:val="left"/>
    </w:lvl>
    <w:lvl w:ilvl="6" w:tplc="885E0ADE">
      <w:numFmt w:val="decimal"/>
      <w:lvlText w:val=""/>
      <w:lvlJc w:val="left"/>
    </w:lvl>
    <w:lvl w:ilvl="7" w:tplc="35E8966E">
      <w:numFmt w:val="decimal"/>
      <w:lvlText w:val=""/>
      <w:lvlJc w:val="left"/>
    </w:lvl>
    <w:lvl w:ilvl="8" w:tplc="686EA7BC">
      <w:numFmt w:val="decimal"/>
      <w:lvlText w:val=""/>
      <w:lvlJc w:val="left"/>
    </w:lvl>
  </w:abstractNum>
  <w:abstractNum w:abstractNumId="29">
    <w:nsid w:val="00005F32"/>
    <w:multiLevelType w:val="hybridMultilevel"/>
    <w:tmpl w:val="88800286"/>
    <w:lvl w:ilvl="0" w:tplc="23F857C2">
      <w:start w:val="14"/>
      <w:numFmt w:val="decimal"/>
      <w:lvlText w:val="%1."/>
      <w:lvlJc w:val="left"/>
    </w:lvl>
    <w:lvl w:ilvl="1" w:tplc="FF5AE822">
      <w:numFmt w:val="decimal"/>
      <w:lvlText w:val=""/>
      <w:lvlJc w:val="left"/>
    </w:lvl>
    <w:lvl w:ilvl="2" w:tplc="23FE5390">
      <w:numFmt w:val="decimal"/>
      <w:lvlText w:val=""/>
      <w:lvlJc w:val="left"/>
    </w:lvl>
    <w:lvl w:ilvl="3" w:tplc="301AB39C">
      <w:numFmt w:val="decimal"/>
      <w:lvlText w:val=""/>
      <w:lvlJc w:val="left"/>
    </w:lvl>
    <w:lvl w:ilvl="4" w:tplc="0D06F846">
      <w:numFmt w:val="decimal"/>
      <w:lvlText w:val=""/>
      <w:lvlJc w:val="left"/>
    </w:lvl>
    <w:lvl w:ilvl="5" w:tplc="40B28234">
      <w:numFmt w:val="decimal"/>
      <w:lvlText w:val=""/>
      <w:lvlJc w:val="left"/>
    </w:lvl>
    <w:lvl w:ilvl="6" w:tplc="A1C46240">
      <w:numFmt w:val="decimal"/>
      <w:lvlText w:val=""/>
      <w:lvlJc w:val="left"/>
    </w:lvl>
    <w:lvl w:ilvl="7" w:tplc="8B7C9240">
      <w:numFmt w:val="decimal"/>
      <w:lvlText w:val=""/>
      <w:lvlJc w:val="left"/>
    </w:lvl>
    <w:lvl w:ilvl="8" w:tplc="2E9EBB2C">
      <w:numFmt w:val="decimal"/>
      <w:lvlText w:val=""/>
      <w:lvlJc w:val="left"/>
    </w:lvl>
  </w:abstractNum>
  <w:abstractNum w:abstractNumId="30">
    <w:nsid w:val="00005F49"/>
    <w:multiLevelType w:val="hybridMultilevel"/>
    <w:tmpl w:val="2FB824BE"/>
    <w:lvl w:ilvl="0" w:tplc="02E43FAE">
      <w:start w:val="1"/>
      <w:numFmt w:val="decimal"/>
      <w:lvlText w:val="%1)"/>
      <w:lvlJc w:val="left"/>
    </w:lvl>
    <w:lvl w:ilvl="1" w:tplc="4FC81066">
      <w:numFmt w:val="decimal"/>
      <w:lvlText w:val=""/>
      <w:lvlJc w:val="left"/>
    </w:lvl>
    <w:lvl w:ilvl="2" w:tplc="7C66F1FC">
      <w:numFmt w:val="decimal"/>
      <w:lvlText w:val=""/>
      <w:lvlJc w:val="left"/>
    </w:lvl>
    <w:lvl w:ilvl="3" w:tplc="165AFED2">
      <w:numFmt w:val="decimal"/>
      <w:lvlText w:val=""/>
      <w:lvlJc w:val="left"/>
    </w:lvl>
    <w:lvl w:ilvl="4" w:tplc="69683AEE">
      <w:numFmt w:val="decimal"/>
      <w:lvlText w:val=""/>
      <w:lvlJc w:val="left"/>
    </w:lvl>
    <w:lvl w:ilvl="5" w:tplc="4816E032">
      <w:numFmt w:val="decimal"/>
      <w:lvlText w:val=""/>
      <w:lvlJc w:val="left"/>
    </w:lvl>
    <w:lvl w:ilvl="6" w:tplc="8B2CA6DE">
      <w:numFmt w:val="decimal"/>
      <w:lvlText w:val=""/>
      <w:lvlJc w:val="left"/>
    </w:lvl>
    <w:lvl w:ilvl="7" w:tplc="2DF8EEB6">
      <w:numFmt w:val="decimal"/>
      <w:lvlText w:val=""/>
      <w:lvlJc w:val="left"/>
    </w:lvl>
    <w:lvl w:ilvl="8" w:tplc="6840ECC8">
      <w:numFmt w:val="decimal"/>
      <w:lvlText w:val=""/>
      <w:lvlJc w:val="left"/>
    </w:lvl>
  </w:abstractNum>
  <w:abstractNum w:abstractNumId="31">
    <w:nsid w:val="000063CB"/>
    <w:multiLevelType w:val="hybridMultilevel"/>
    <w:tmpl w:val="F5347418"/>
    <w:lvl w:ilvl="0" w:tplc="4A6EE8E6">
      <w:start w:val="1"/>
      <w:numFmt w:val="bullet"/>
      <w:lvlText w:val="в"/>
      <w:lvlJc w:val="left"/>
    </w:lvl>
    <w:lvl w:ilvl="1" w:tplc="86DE6CE0">
      <w:numFmt w:val="decimal"/>
      <w:lvlText w:val=""/>
      <w:lvlJc w:val="left"/>
    </w:lvl>
    <w:lvl w:ilvl="2" w:tplc="63CE3394">
      <w:numFmt w:val="decimal"/>
      <w:lvlText w:val=""/>
      <w:lvlJc w:val="left"/>
    </w:lvl>
    <w:lvl w:ilvl="3" w:tplc="16E47F52">
      <w:numFmt w:val="decimal"/>
      <w:lvlText w:val=""/>
      <w:lvlJc w:val="left"/>
    </w:lvl>
    <w:lvl w:ilvl="4" w:tplc="F190AD10">
      <w:numFmt w:val="decimal"/>
      <w:lvlText w:val=""/>
      <w:lvlJc w:val="left"/>
    </w:lvl>
    <w:lvl w:ilvl="5" w:tplc="B1628C2A">
      <w:numFmt w:val="decimal"/>
      <w:lvlText w:val=""/>
      <w:lvlJc w:val="left"/>
    </w:lvl>
    <w:lvl w:ilvl="6" w:tplc="A224B3F2">
      <w:numFmt w:val="decimal"/>
      <w:lvlText w:val=""/>
      <w:lvlJc w:val="left"/>
    </w:lvl>
    <w:lvl w:ilvl="7" w:tplc="BD784C5A">
      <w:numFmt w:val="decimal"/>
      <w:lvlText w:val=""/>
      <w:lvlJc w:val="left"/>
    </w:lvl>
    <w:lvl w:ilvl="8" w:tplc="6624F0BC">
      <w:numFmt w:val="decimal"/>
      <w:lvlText w:val=""/>
      <w:lvlJc w:val="left"/>
    </w:lvl>
  </w:abstractNum>
  <w:abstractNum w:abstractNumId="32">
    <w:nsid w:val="00006B36"/>
    <w:multiLevelType w:val="hybridMultilevel"/>
    <w:tmpl w:val="3E025A8A"/>
    <w:lvl w:ilvl="0" w:tplc="B894814E">
      <w:start w:val="1"/>
      <w:numFmt w:val="bullet"/>
      <w:lvlText w:val="В"/>
      <w:lvlJc w:val="left"/>
    </w:lvl>
    <w:lvl w:ilvl="1" w:tplc="32B47D0C">
      <w:numFmt w:val="decimal"/>
      <w:lvlText w:val=""/>
      <w:lvlJc w:val="left"/>
    </w:lvl>
    <w:lvl w:ilvl="2" w:tplc="A9CEC340">
      <w:numFmt w:val="decimal"/>
      <w:lvlText w:val=""/>
      <w:lvlJc w:val="left"/>
    </w:lvl>
    <w:lvl w:ilvl="3" w:tplc="E9146680">
      <w:numFmt w:val="decimal"/>
      <w:lvlText w:val=""/>
      <w:lvlJc w:val="left"/>
    </w:lvl>
    <w:lvl w:ilvl="4" w:tplc="BFACA892">
      <w:numFmt w:val="decimal"/>
      <w:lvlText w:val=""/>
      <w:lvlJc w:val="left"/>
    </w:lvl>
    <w:lvl w:ilvl="5" w:tplc="5AC465DC">
      <w:numFmt w:val="decimal"/>
      <w:lvlText w:val=""/>
      <w:lvlJc w:val="left"/>
    </w:lvl>
    <w:lvl w:ilvl="6" w:tplc="0F4C2284">
      <w:numFmt w:val="decimal"/>
      <w:lvlText w:val=""/>
      <w:lvlJc w:val="left"/>
    </w:lvl>
    <w:lvl w:ilvl="7" w:tplc="7A5CC1C4">
      <w:numFmt w:val="decimal"/>
      <w:lvlText w:val=""/>
      <w:lvlJc w:val="left"/>
    </w:lvl>
    <w:lvl w:ilvl="8" w:tplc="119E47A8">
      <w:numFmt w:val="decimal"/>
      <w:lvlText w:val=""/>
      <w:lvlJc w:val="left"/>
    </w:lvl>
  </w:abstractNum>
  <w:abstractNum w:abstractNumId="33">
    <w:nsid w:val="00006B89"/>
    <w:multiLevelType w:val="hybridMultilevel"/>
    <w:tmpl w:val="112E6E9A"/>
    <w:lvl w:ilvl="0" w:tplc="8F38EE7C">
      <w:start w:val="1"/>
      <w:numFmt w:val="bullet"/>
      <w:lvlText w:val="с"/>
      <w:lvlJc w:val="left"/>
    </w:lvl>
    <w:lvl w:ilvl="1" w:tplc="CCA2168E">
      <w:numFmt w:val="decimal"/>
      <w:lvlText w:val=""/>
      <w:lvlJc w:val="left"/>
    </w:lvl>
    <w:lvl w:ilvl="2" w:tplc="8E40A5FA">
      <w:numFmt w:val="decimal"/>
      <w:lvlText w:val=""/>
      <w:lvlJc w:val="left"/>
    </w:lvl>
    <w:lvl w:ilvl="3" w:tplc="FFAABC6A">
      <w:numFmt w:val="decimal"/>
      <w:lvlText w:val=""/>
      <w:lvlJc w:val="left"/>
    </w:lvl>
    <w:lvl w:ilvl="4" w:tplc="BF9444FC">
      <w:numFmt w:val="decimal"/>
      <w:lvlText w:val=""/>
      <w:lvlJc w:val="left"/>
    </w:lvl>
    <w:lvl w:ilvl="5" w:tplc="E9F6362E">
      <w:numFmt w:val="decimal"/>
      <w:lvlText w:val=""/>
      <w:lvlJc w:val="left"/>
    </w:lvl>
    <w:lvl w:ilvl="6" w:tplc="D3BE9A80">
      <w:numFmt w:val="decimal"/>
      <w:lvlText w:val=""/>
      <w:lvlJc w:val="left"/>
    </w:lvl>
    <w:lvl w:ilvl="7" w:tplc="CEF2CC42">
      <w:numFmt w:val="decimal"/>
      <w:lvlText w:val=""/>
      <w:lvlJc w:val="left"/>
    </w:lvl>
    <w:lvl w:ilvl="8" w:tplc="9C921D90">
      <w:numFmt w:val="decimal"/>
      <w:lvlText w:val=""/>
      <w:lvlJc w:val="left"/>
    </w:lvl>
  </w:abstractNum>
  <w:abstractNum w:abstractNumId="34">
    <w:nsid w:val="00006BFC"/>
    <w:multiLevelType w:val="hybridMultilevel"/>
    <w:tmpl w:val="03E0E1DA"/>
    <w:lvl w:ilvl="0" w:tplc="E7926884">
      <w:start w:val="6"/>
      <w:numFmt w:val="decimal"/>
      <w:lvlText w:val="%1."/>
      <w:lvlJc w:val="left"/>
    </w:lvl>
    <w:lvl w:ilvl="1" w:tplc="0C3E1D30">
      <w:numFmt w:val="decimal"/>
      <w:lvlText w:val=""/>
      <w:lvlJc w:val="left"/>
    </w:lvl>
    <w:lvl w:ilvl="2" w:tplc="1C287DE2">
      <w:numFmt w:val="decimal"/>
      <w:lvlText w:val=""/>
      <w:lvlJc w:val="left"/>
    </w:lvl>
    <w:lvl w:ilvl="3" w:tplc="DB04D1B2">
      <w:numFmt w:val="decimal"/>
      <w:lvlText w:val=""/>
      <w:lvlJc w:val="left"/>
    </w:lvl>
    <w:lvl w:ilvl="4" w:tplc="44700A92">
      <w:numFmt w:val="decimal"/>
      <w:lvlText w:val=""/>
      <w:lvlJc w:val="left"/>
    </w:lvl>
    <w:lvl w:ilvl="5" w:tplc="E902B7DE">
      <w:numFmt w:val="decimal"/>
      <w:lvlText w:val=""/>
      <w:lvlJc w:val="left"/>
    </w:lvl>
    <w:lvl w:ilvl="6" w:tplc="3E92F734">
      <w:numFmt w:val="decimal"/>
      <w:lvlText w:val=""/>
      <w:lvlJc w:val="left"/>
    </w:lvl>
    <w:lvl w:ilvl="7" w:tplc="0F3007FA">
      <w:numFmt w:val="decimal"/>
      <w:lvlText w:val=""/>
      <w:lvlJc w:val="left"/>
    </w:lvl>
    <w:lvl w:ilvl="8" w:tplc="6EEA75A4">
      <w:numFmt w:val="decimal"/>
      <w:lvlText w:val=""/>
      <w:lvlJc w:val="left"/>
    </w:lvl>
  </w:abstractNum>
  <w:abstractNum w:abstractNumId="35">
    <w:nsid w:val="00006E5D"/>
    <w:multiLevelType w:val="hybridMultilevel"/>
    <w:tmpl w:val="ECBA5E70"/>
    <w:lvl w:ilvl="0" w:tplc="72407B64">
      <w:start w:val="1"/>
      <w:numFmt w:val="bullet"/>
      <w:lvlText w:val="-"/>
      <w:lvlJc w:val="left"/>
    </w:lvl>
    <w:lvl w:ilvl="1" w:tplc="48206212">
      <w:numFmt w:val="decimal"/>
      <w:lvlText w:val=""/>
      <w:lvlJc w:val="left"/>
    </w:lvl>
    <w:lvl w:ilvl="2" w:tplc="A052E826">
      <w:numFmt w:val="decimal"/>
      <w:lvlText w:val=""/>
      <w:lvlJc w:val="left"/>
    </w:lvl>
    <w:lvl w:ilvl="3" w:tplc="77569968">
      <w:numFmt w:val="decimal"/>
      <w:lvlText w:val=""/>
      <w:lvlJc w:val="left"/>
    </w:lvl>
    <w:lvl w:ilvl="4" w:tplc="B03A3950">
      <w:numFmt w:val="decimal"/>
      <w:lvlText w:val=""/>
      <w:lvlJc w:val="left"/>
    </w:lvl>
    <w:lvl w:ilvl="5" w:tplc="3A60E922">
      <w:numFmt w:val="decimal"/>
      <w:lvlText w:val=""/>
      <w:lvlJc w:val="left"/>
    </w:lvl>
    <w:lvl w:ilvl="6" w:tplc="4ECECDD2">
      <w:numFmt w:val="decimal"/>
      <w:lvlText w:val=""/>
      <w:lvlJc w:val="left"/>
    </w:lvl>
    <w:lvl w:ilvl="7" w:tplc="A9D02708">
      <w:numFmt w:val="decimal"/>
      <w:lvlText w:val=""/>
      <w:lvlJc w:val="left"/>
    </w:lvl>
    <w:lvl w:ilvl="8" w:tplc="D1B23540">
      <w:numFmt w:val="decimal"/>
      <w:lvlText w:val=""/>
      <w:lvlJc w:val="left"/>
    </w:lvl>
  </w:abstractNum>
  <w:abstractNum w:abstractNumId="36">
    <w:nsid w:val="0000759A"/>
    <w:multiLevelType w:val="hybridMultilevel"/>
    <w:tmpl w:val="F93ACCB0"/>
    <w:lvl w:ilvl="0" w:tplc="F4D4F1AA">
      <w:start w:val="1"/>
      <w:numFmt w:val="bullet"/>
      <w:lvlText w:val="В"/>
      <w:lvlJc w:val="left"/>
    </w:lvl>
    <w:lvl w:ilvl="1" w:tplc="ADC60DFA">
      <w:numFmt w:val="decimal"/>
      <w:lvlText w:val=""/>
      <w:lvlJc w:val="left"/>
    </w:lvl>
    <w:lvl w:ilvl="2" w:tplc="ADCACF84">
      <w:numFmt w:val="decimal"/>
      <w:lvlText w:val=""/>
      <w:lvlJc w:val="left"/>
    </w:lvl>
    <w:lvl w:ilvl="3" w:tplc="A72257FE">
      <w:numFmt w:val="decimal"/>
      <w:lvlText w:val=""/>
      <w:lvlJc w:val="left"/>
    </w:lvl>
    <w:lvl w:ilvl="4" w:tplc="149E3622">
      <w:numFmt w:val="decimal"/>
      <w:lvlText w:val=""/>
      <w:lvlJc w:val="left"/>
    </w:lvl>
    <w:lvl w:ilvl="5" w:tplc="41409D72">
      <w:numFmt w:val="decimal"/>
      <w:lvlText w:val=""/>
      <w:lvlJc w:val="left"/>
    </w:lvl>
    <w:lvl w:ilvl="6" w:tplc="986C163A">
      <w:numFmt w:val="decimal"/>
      <w:lvlText w:val=""/>
      <w:lvlJc w:val="left"/>
    </w:lvl>
    <w:lvl w:ilvl="7" w:tplc="185850B6">
      <w:numFmt w:val="decimal"/>
      <w:lvlText w:val=""/>
      <w:lvlJc w:val="left"/>
    </w:lvl>
    <w:lvl w:ilvl="8" w:tplc="DF0213A8">
      <w:numFmt w:val="decimal"/>
      <w:lvlText w:val=""/>
      <w:lvlJc w:val="left"/>
    </w:lvl>
  </w:abstractNum>
  <w:abstractNum w:abstractNumId="37">
    <w:nsid w:val="0000767D"/>
    <w:multiLevelType w:val="hybridMultilevel"/>
    <w:tmpl w:val="B1883422"/>
    <w:lvl w:ilvl="0" w:tplc="793A366C">
      <w:start w:val="1"/>
      <w:numFmt w:val="decimal"/>
      <w:lvlText w:val="%1"/>
      <w:lvlJc w:val="left"/>
    </w:lvl>
    <w:lvl w:ilvl="1" w:tplc="499C4894">
      <w:start w:val="2"/>
      <w:numFmt w:val="decimal"/>
      <w:lvlText w:val="%2."/>
      <w:lvlJc w:val="left"/>
    </w:lvl>
    <w:lvl w:ilvl="2" w:tplc="E43EA488">
      <w:numFmt w:val="decimal"/>
      <w:lvlText w:val=""/>
      <w:lvlJc w:val="left"/>
    </w:lvl>
    <w:lvl w:ilvl="3" w:tplc="76C86806">
      <w:numFmt w:val="decimal"/>
      <w:lvlText w:val=""/>
      <w:lvlJc w:val="left"/>
    </w:lvl>
    <w:lvl w:ilvl="4" w:tplc="251888E4">
      <w:numFmt w:val="decimal"/>
      <w:lvlText w:val=""/>
      <w:lvlJc w:val="left"/>
    </w:lvl>
    <w:lvl w:ilvl="5" w:tplc="1E3A2064">
      <w:numFmt w:val="decimal"/>
      <w:lvlText w:val=""/>
      <w:lvlJc w:val="left"/>
    </w:lvl>
    <w:lvl w:ilvl="6" w:tplc="24D0B586">
      <w:numFmt w:val="decimal"/>
      <w:lvlText w:val=""/>
      <w:lvlJc w:val="left"/>
    </w:lvl>
    <w:lvl w:ilvl="7" w:tplc="5CC431A8">
      <w:numFmt w:val="decimal"/>
      <w:lvlText w:val=""/>
      <w:lvlJc w:val="left"/>
    </w:lvl>
    <w:lvl w:ilvl="8" w:tplc="851AD748">
      <w:numFmt w:val="decimal"/>
      <w:lvlText w:val=""/>
      <w:lvlJc w:val="left"/>
    </w:lvl>
  </w:abstractNum>
  <w:abstractNum w:abstractNumId="38">
    <w:nsid w:val="0000797D"/>
    <w:multiLevelType w:val="hybridMultilevel"/>
    <w:tmpl w:val="562E82B4"/>
    <w:lvl w:ilvl="0" w:tplc="C60A165A">
      <w:start w:val="1"/>
      <w:numFmt w:val="bullet"/>
      <w:lvlText w:val="В"/>
      <w:lvlJc w:val="left"/>
    </w:lvl>
    <w:lvl w:ilvl="1" w:tplc="C56C6EE4">
      <w:numFmt w:val="decimal"/>
      <w:lvlText w:val=""/>
      <w:lvlJc w:val="left"/>
    </w:lvl>
    <w:lvl w:ilvl="2" w:tplc="C2305D88">
      <w:numFmt w:val="decimal"/>
      <w:lvlText w:val=""/>
      <w:lvlJc w:val="left"/>
    </w:lvl>
    <w:lvl w:ilvl="3" w:tplc="878A5F7A">
      <w:numFmt w:val="decimal"/>
      <w:lvlText w:val=""/>
      <w:lvlJc w:val="left"/>
    </w:lvl>
    <w:lvl w:ilvl="4" w:tplc="328A51FC">
      <w:numFmt w:val="decimal"/>
      <w:lvlText w:val=""/>
      <w:lvlJc w:val="left"/>
    </w:lvl>
    <w:lvl w:ilvl="5" w:tplc="BD6C7452">
      <w:numFmt w:val="decimal"/>
      <w:lvlText w:val=""/>
      <w:lvlJc w:val="left"/>
    </w:lvl>
    <w:lvl w:ilvl="6" w:tplc="E24E6562">
      <w:numFmt w:val="decimal"/>
      <w:lvlText w:val=""/>
      <w:lvlJc w:val="left"/>
    </w:lvl>
    <w:lvl w:ilvl="7" w:tplc="F5DA7312">
      <w:numFmt w:val="decimal"/>
      <w:lvlText w:val=""/>
      <w:lvlJc w:val="left"/>
    </w:lvl>
    <w:lvl w:ilvl="8" w:tplc="F9364262">
      <w:numFmt w:val="decimal"/>
      <w:lvlText w:val=""/>
      <w:lvlJc w:val="left"/>
    </w:lvl>
  </w:abstractNum>
  <w:abstractNum w:abstractNumId="39">
    <w:nsid w:val="00007A5A"/>
    <w:multiLevelType w:val="hybridMultilevel"/>
    <w:tmpl w:val="8B6057EA"/>
    <w:lvl w:ilvl="0" w:tplc="09020684">
      <w:start w:val="1"/>
      <w:numFmt w:val="decimal"/>
      <w:lvlText w:val="%1."/>
      <w:lvlJc w:val="left"/>
    </w:lvl>
    <w:lvl w:ilvl="1" w:tplc="3D14BBD6">
      <w:numFmt w:val="decimal"/>
      <w:lvlText w:val=""/>
      <w:lvlJc w:val="left"/>
    </w:lvl>
    <w:lvl w:ilvl="2" w:tplc="88A6D8E2">
      <w:numFmt w:val="decimal"/>
      <w:lvlText w:val=""/>
      <w:lvlJc w:val="left"/>
    </w:lvl>
    <w:lvl w:ilvl="3" w:tplc="038A08C8">
      <w:numFmt w:val="decimal"/>
      <w:lvlText w:val=""/>
      <w:lvlJc w:val="left"/>
    </w:lvl>
    <w:lvl w:ilvl="4" w:tplc="3202DCB0">
      <w:numFmt w:val="decimal"/>
      <w:lvlText w:val=""/>
      <w:lvlJc w:val="left"/>
    </w:lvl>
    <w:lvl w:ilvl="5" w:tplc="F386E854">
      <w:numFmt w:val="decimal"/>
      <w:lvlText w:val=""/>
      <w:lvlJc w:val="left"/>
    </w:lvl>
    <w:lvl w:ilvl="6" w:tplc="9E5CC0B0">
      <w:numFmt w:val="decimal"/>
      <w:lvlText w:val=""/>
      <w:lvlJc w:val="left"/>
    </w:lvl>
    <w:lvl w:ilvl="7" w:tplc="B8EA6BC4">
      <w:numFmt w:val="decimal"/>
      <w:lvlText w:val=""/>
      <w:lvlJc w:val="left"/>
    </w:lvl>
    <w:lvl w:ilvl="8" w:tplc="9FC6FEB2">
      <w:numFmt w:val="decimal"/>
      <w:lvlText w:val=""/>
      <w:lvlJc w:val="left"/>
    </w:lvl>
  </w:abstractNum>
  <w:abstractNum w:abstractNumId="40">
    <w:nsid w:val="00007F96"/>
    <w:multiLevelType w:val="hybridMultilevel"/>
    <w:tmpl w:val="B8C4D3A8"/>
    <w:lvl w:ilvl="0" w:tplc="783E6EA2">
      <w:start w:val="1"/>
      <w:numFmt w:val="bullet"/>
      <w:lvlText w:val="и"/>
      <w:lvlJc w:val="left"/>
    </w:lvl>
    <w:lvl w:ilvl="1" w:tplc="DC6E24E6">
      <w:numFmt w:val="decimal"/>
      <w:lvlText w:val=""/>
      <w:lvlJc w:val="left"/>
    </w:lvl>
    <w:lvl w:ilvl="2" w:tplc="EB386A98">
      <w:numFmt w:val="decimal"/>
      <w:lvlText w:val=""/>
      <w:lvlJc w:val="left"/>
    </w:lvl>
    <w:lvl w:ilvl="3" w:tplc="CDC0CBCA">
      <w:numFmt w:val="decimal"/>
      <w:lvlText w:val=""/>
      <w:lvlJc w:val="left"/>
    </w:lvl>
    <w:lvl w:ilvl="4" w:tplc="A5203C9A">
      <w:numFmt w:val="decimal"/>
      <w:lvlText w:val=""/>
      <w:lvlJc w:val="left"/>
    </w:lvl>
    <w:lvl w:ilvl="5" w:tplc="58669C3E">
      <w:numFmt w:val="decimal"/>
      <w:lvlText w:val=""/>
      <w:lvlJc w:val="left"/>
    </w:lvl>
    <w:lvl w:ilvl="6" w:tplc="980C88D4">
      <w:numFmt w:val="decimal"/>
      <w:lvlText w:val=""/>
      <w:lvlJc w:val="left"/>
    </w:lvl>
    <w:lvl w:ilvl="7" w:tplc="9614F70E">
      <w:numFmt w:val="decimal"/>
      <w:lvlText w:val=""/>
      <w:lvlJc w:val="left"/>
    </w:lvl>
    <w:lvl w:ilvl="8" w:tplc="775441DC">
      <w:numFmt w:val="decimal"/>
      <w:lvlText w:val=""/>
      <w:lvlJc w:val="left"/>
    </w:lvl>
  </w:abstractNum>
  <w:abstractNum w:abstractNumId="41">
    <w:nsid w:val="00007FF5"/>
    <w:multiLevelType w:val="hybridMultilevel"/>
    <w:tmpl w:val="0FF0EE56"/>
    <w:lvl w:ilvl="0" w:tplc="13DC5D06">
      <w:start w:val="1"/>
      <w:numFmt w:val="bullet"/>
      <w:lvlText w:val="в"/>
      <w:lvlJc w:val="left"/>
    </w:lvl>
    <w:lvl w:ilvl="1" w:tplc="47F29AF8">
      <w:numFmt w:val="decimal"/>
      <w:lvlText w:val=""/>
      <w:lvlJc w:val="left"/>
    </w:lvl>
    <w:lvl w:ilvl="2" w:tplc="AEF8FFB2">
      <w:numFmt w:val="decimal"/>
      <w:lvlText w:val=""/>
      <w:lvlJc w:val="left"/>
    </w:lvl>
    <w:lvl w:ilvl="3" w:tplc="191220CE">
      <w:numFmt w:val="decimal"/>
      <w:lvlText w:val=""/>
      <w:lvlJc w:val="left"/>
    </w:lvl>
    <w:lvl w:ilvl="4" w:tplc="F2BEE72E">
      <w:numFmt w:val="decimal"/>
      <w:lvlText w:val=""/>
      <w:lvlJc w:val="left"/>
    </w:lvl>
    <w:lvl w:ilvl="5" w:tplc="8316491A">
      <w:numFmt w:val="decimal"/>
      <w:lvlText w:val=""/>
      <w:lvlJc w:val="left"/>
    </w:lvl>
    <w:lvl w:ilvl="6" w:tplc="E94A3D90">
      <w:numFmt w:val="decimal"/>
      <w:lvlText w:val=""/>
      <w:lvlJc w:val="left"/>
    </w:lvl>
    <w:lvl w:ilvl="7" w:tplc="439AC9BE">
      <w:numFmt w:val="decimal"/>
      <w:lvlText w:val=""/>
      <w:lvlJc w:val="left"/>
    </w:lvl>
    <w:lvl w:ilvl="8" w:tplc="2D72BB74">
      <w:numFmt w:val="decimal"/>
      <w:lvlText w:val=""/>
      <w:lvlJc w:val="left"/>
    </w:lvl>
  </w:abstractNum>
  <w:num w:numId="1">
    <w:abstractNumId w:val="39"/>
  </w:num>
  <w:num w:numId="2">
    <w:abstractNumId w:val="37"/>
  </w:num>
  <w:num w:numId="3">
    <w:abstractNumId w:val="20"/>
  </w:num>
  <w:num w:numId="4">
    <w:abstractNumId w:val="5"/>
  </w:num>
  <w:num w:numId="5">
    <w:abstractNumId w:val="17"/>
  </w:num>
  <w:num w:numId="6">
    <w:abstractNumId w:val="8"/>
  </w:num>
  <w:num w:numId="7">
    <w:abstractNumId w:val="35"/>
  </w:num>
  <w:num w:numId="8">
    <w:abstractNumId w:val="7"/>
  </w:num>
  <w:num w:numId="9">
    <w:abstractNumId w:val="31"/>
  </w:num>
  <w:num w:numId="10">
    <w:abstractNumId w:val="34"/>
  </w:num>
  <w:num w:numId="11">
    <w:abstractNumId w:val="40"/>
  </w:num>
  <w:num w:numId="12">
    <w:abstractNumId w:val="41"/>
  </w:num>
  <w:num w:numId="13">
    <w:abstractNumId w:val="24"/>
  </w:num>
  <w:num w:numId="14">
    <w:abstractNumId w:val="15"/>
  </w:num>
  <w:num w:numId="15">
    <w:abstractNumId w:val="9"/>
  </w:num>
  <w:num w:numId="16">
    <w:abstractNumId w:val="12"/>
  </w:num>
  <w:num w:numId="17">
    <w:abstractNumId w:val="33"/>
  </w:num>
  <w:num w:numId="18">
    <w:abstractNumId w:val="1"/>
  </w:num>
  <w:num w:numId="19">
    <w:abstractNumId w:val="13"/>
  </w:num>
  <w:num w:numId="20">
    <w:abstractNumId w:val="3"/>
  </w:num>
  <w:num w:numId="21">
    <w:abstractNumId w:val="25"/>
  </w:num>
  <w:num w:numId="22">
    <w:abstractNumId w:val="2"/>
  </w:num>
  <w:num w:numId="23">
    <w:abstractNumId w:val="0"/>
  </w:num>
  <w:num w:numId="24">
    <w:abstractNumId w:val="36"/>
  </w:num>
  <w:num w:numId="25">
    <w:abstractNumId w:val="11"/>
  </w:num>
  <w:num w:numId="26">
    <w:abstractNumId w:val="10"/>
  </w:num>
  <w:num w:numId="27">
    <w:abstractNumId w:val="21"/>
  </w:num>
  <w:num w:numId="28">
    <w:abstractNumId w:val="26"/>
  </w:num>
  <w:num w:numId="29">
    <w:abstractNumId w:val="32"/>
  </w:num>
  <w:num w:numId="30">
    <w:abstractNumId w:val="27"/>
  </w:num>
  <w:num w:numId="31">
    <w:abstractNumId w:val="19"/>
  </w:num>
  <w:num w:numId="32">
    <w:abstractNumId w:val="6"/>
  </w:num>
  <w:num w:numId="33">
    <w:abstractNumId w:val="29"/>
  </w:num>
  <w:num w:numId="34">
    <w:abstractNumId w:val="18"/>
  </w:num>
  <w:num w:numId="35">
    <w:abstractNumId w:val="16"/>
  </w:num>
  <w:num w:numId="36">
    <w:abstractNumId w:val="38"/>
  </w:num>
  <w:num w:numId="37">
    <w:abstractNumId w:val="30"/>
  </w:num>
  <w:num w:numId="38">
    <w:abstractNumId w:val="4"/>
  </w:num>
  <w:num w:numId="39">
    <w:abstractNumId w:val="22"/>
  </w:num>
  <w:num w:numId="40">
    <w:abstractNumId w:val="14"/>
  </w:num>
  <w:num w:numId="41">
    <w:abstractNumId w:val="28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F11DA"/>
    <w:rsid w:val="00037EF4"/>
    <w:rsid w:val="00DF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9754</Words>
  <Characters>55601</Characters>
  <Application>Microsoft Office Word</Application>
  <DocSecurity>0</DocSecurity>
  <Lines>463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roma</cp:lastModifiedBy>
  <cp:revision>2</cp:revision>
  <dcterms:created xsi:type="dcterms:W3CDTF">2018-03-07T11:28:00Z</dcterms:created>
  <dcterms:modified xsi:type="dcterms:W3CDTF">2018-03-07T11:28:00Z</dcterms:modified>
</cp:coreProperties>
</file>