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64" w:rsidRPr="00F22F51" w:rsidRDefault="00E72064" w:rsidP="00026C3E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F22F51">
        <w:rPr>
          <w:sz w:val="32"/>
          <w:szCs w:val="32"/>
        </w:rPr>
        <w:t>ДОГОВОР</w:t>
      </w:r>
      <w:r w:rsidR="00026C3E">
        <w:rPr>
          <w:sz w:val="32"/>
          <w:szCs w:val="32"/>
        </w:rPr>
        <w:t xml:space="preserve"> </w:t>
      </w:r>
      <w:r w:rsidR="00A4750C">
        <w:rPr>
          <w:sz w:val="32"/>
          <w:szCs w:val="32"/>
        </w:rPr>
        <w:t>по ипотеке</w:t>
      </w:r>
    </w:p>
    <w:p w:rsidR="00E72064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Город Санкт-Петербург </w:t>
      </w:r>
    </w:p>
    <w:p w:rsidR="00E72064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Шестнадцатое ноября две тысячи шестнадцатый год </w:t>
      </w:r>
    </w:p>
    <w:p w:rsidR="00E72064" w:rsidRDefault="00E72064" w:rsidP="00E72064">
      <w:pPr>
        <w:pStyle w:val="a4"/>
        <w:spacing w:before="0" w:beforeAutospacing="0" w:after="0" w:afterAutospacing="0"/>
        <w:rPr>
          <w:rStyle w:val="a3"/>
          <w:rFonts w:eastAsiaTheme="majorEastAsia"/>
          <w:b w:val="0"/>
          <w:sz w:val="32"/>
          <w:szCs w:val="32"/>
        </w:rPr>
      </w:pP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3"/>
          <w:rFonts w:eastAsiaTheme="majorEastAsia"/>
          <w:b w:val="0"/>
          <w:sz w:val="32"/>
          <w:szCs w:val="32"/>
        </w:rPr>
        <w:t>Гражданин</w:t>
      </w:r>
      <w:r w:rsidRPr="00F22F51">
        <w:rPr>
          <w:sz w:val="32"/>
          <w:szCs w:val="32"/>
        </w:rPr>
        <w:t xml:space="preserve"> Марков Андрей Петрович, (паспорт серия 83 24, номер 832747, выдан Октябрьским УВД </w:t>
      </w:r>
      <w:proofErr w:type="gramStart"/>
      <w:r w:rsidRPr="00F22F51">
        <w:rPr>
          <w:sz w:val="32"/>
          <w:szCs w:val="32"/>
        </w:rPr>
        <w:t>г</w:t>
      </w:r>
      <w:proofErr w:type="gramEnd"/>
      <w:r w:rsidRPr="00F22F51">
        <w:rPr>
          <w:sz w:val="32"/>
          <w:szCs w:val="32"/>
        </w:rPr>
        <w:t>. Санкт-Петербург, "14" мая 1999 года), «29» июля 1978 года рождения, проживающий по адресу: г. Санкт-Петербург, ул. Мелиораторов, 38 кв. 89 именуемый в дальнейшем ПОКУПАТЕЛЬ, с одной стороны,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proofErr w:type="gramStart"/>
      <w:r w:rsidRPr="00F22F51">
        <w:rPr>
          <w:rStyle w:val="a3"/>
          <w:rFonts w:eastAsiaTheme="majorEastAsia"/>
          <w:b w:val="0"/>
          <w:sz w:val="32"/>
          <w:szCs w:val="32"/>
        </w:rPr>
        <w:t>и гражданин</w:t>
      </w:r>
      <w:r w:rsidRPr="00F22F51">
        <w:rPr>
          <w:sz w:val="32"/>
          <w:szCs w:val="32"/>
        </w:rPr>
        <w:t xml:space="preserve"> Малышев Анатолий Дмитриевич, (паспорт: серия 73 74, номер 837783, выдан Кировским УВД г. Санкт-Петербург, "11" мая 1998года), «19» августа1980 года рождения, проживающий по адресу: г. Санкт-Петербург, ул. Линейная, 23 кв.39,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 другой стороны, заключили настоящий Договор</w:t>
      </w:r>
      <w:proofErr w:type="gramEnd"/>
      <w:r w:rsidRPr="00F22F51">
        <w:rPr>
          <w:sz w:val="32"/>
          <w:szCs w:val="32"/>
        </w:rPr>
        <w:t xml:space="preserve"> о нижеследующем:</w:t>
      </w:r>
    </w:p>
    <w:p w:rsidR="00E72064" w:rsidRPr="00F22F51" w:rsidRDefault="00E72064" w:rsidP="00E7206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22F51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1.1. ПОКУПАТЕЛЬ покупает в собственность у ПРОДАВЦА, а ПРОДАВЕЦ продает квартиру, находящуюся по адресу: </w:t>
      </w:r>
      <w:proofErr w:type="gramStart"/>
      <w:r w:rsidRPr="00F22F51">
        <w:rPr>
          <w:sz w:val="32"/>
          <w:szCs w:val="32"/>
        </w:rPr>
        <w:t>г</w:t>
      </w:r>
      <w:proofErr w:type="gramEnd"/>
      <w:r w:rsidRPr="00F22F51">
        <w:rPr>
          <w:sz w:val="32"/>
          <w:szCs w:val="32"/>
        </w:rPr>
        <w:t>. Санкт-Петербург, ул. Металлистов, 39 кв.93, (именуемая в дальнейшем КВАРТИРА).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1.2. </w:t>
      </w:r>
      <w:proofErr w:type="gramStart"/>
      <w:r w:rsidRPr="00F22F51">
        <w:rPr>
          <w:sz w:val="32"/>
          <w:szCs w:val="32"/>
        </w:rPr>
        <w:t>Приобретаемая КВАРТИРА принадлежит ПРОДАВЦУ на праве (</w:t>
      </w:r>
      <w:r w:rsidRPr="00F22F51">
        <w:rPr>
          <w:rStyle w:val="a5"/>
          <w:rFonts w:eastAsiaTheme="majorEastAsia"/>
          <w:sz w:val="32"/>
          <w:szCs w:val="32"/>
        </w:rPr>
        <w:t>варианты - общей совместной, общей долевой</w:t>
      </w:r>
      <w:r w:rsidRPr="00F22F51">
        <w:rPr>
          <w:sz w:val="32"/>
          <w:szCs w:val="32"/>
        </w:rPr>
        <w:t>) общей долевой собственности согласно свидетельству о регистрации права №3882323 от «10» февраля 2009 года (</w:t>
      </w:r>
      <w:r w:rsidRPr="00F22F51">
        <w:rPr>
          <w:rStyle w:val="a5"/>
          <w:rFonts w:eastAsiaTheme="majorEastAsia"/>
          <w:sz w:val="32"/>
          <w:szCs w:val="32"/>
        </w:rPr>
        <w:t>либо иной документ, подтверждающий право собственности</w:t>
      </w:r>
      <w:r w:rsidRPr="00F22F51">
        <w:rPr>
          <w:sz w:val="32"/>
          <w:szCs w:val="32"/>
        </w:rPr>
        <w:t>), выданному Управлением Федеральной службы государственной регистрации, кадастра и картографии по г. Санкт-Петербург от «10» февраля 2009 года на основании Договора дарения № 734/34 от «08» февраля 2009 г., зарегистрированного</w:t>
      </w:r>
      <w:proofErr w:type="gramEnd"/>
      <w:r w:rsidRPr="00F22F51">
        <w:rPr>
          <w:sz w:val="32"/>
          <w:szCs w:val="32"/>
        </w:rPr>
        <w:t xml:space="preserve"> территориальным отделением </w:t>
      </w:r>
      <w:proofErr w:type="spellStart"/>
      <w:r w:rsidRPr="00F22F51">
        <w:rPr>
          <w:sz w:val="32"/>
          <w:szCs w:val="32"/>
        </w:rPr>
        <w:t>Росреестра</w:t>
      </w:r>
      <w:proofErr w:type="spellEnd"/>
      <w:r w:rsidRPr="00F22F51">
        <w:rPr>
          <w:sz w:val="32"/>
          <w:szCs w:val="32"/>
        </w:rPr>
        <w:t xml:space="preserve"> за № 3882394 от «08» февраля 2009 года, инвентаризационный номер КВАРТИРЫ</w:t>
      </w:r>
      <w:r w:rsidRPr="00F22F51">
        <w:rPr>
          <w:rStyle w:val="a5"/>
          <w:rFonts w:eastAsiaTheme="majorEastAsia"/>
          <w:sz w:val="32"/>
          <w:szCs w:val="32"/>
        </w:rPr>
        <w:t>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1.3. </w:t>
      </w:r>
      <w:proofErr w:type="gramStart"/>
      <w:r w:rsidRPr="00F22F51">
        <w:rPr>
          <w:sz w:val="32"/>
          <w:szCs w:val="32"/>
        </w:rPr>
        <w:t xml:space="preserve">Указанная в п. 1.1. настоящего Договора КВАРТИРА состоит из четырех комнат, общей площадью с учетом лоджий, балконов и других летних помещений 145 кв.м., площадью без учета лоджий, </w:t>
      </w:r>
      <w:r w:rsidRPr="00F22F51">
        <w:rPr>
          <w:sz w:val="32"/>
          <w:szCs w:val="32"/>
        </w:rPr>
        <w:lastRenderedPageBreak/>
        <w:t>балконов и других летних помещений 120 кв.м., в том числе жилой площадью 105 кв.м. КВАРТИРА расположена на втором этаже 9-этажного дома.</w:t>
      </w:r>
      <w:proofErr w:type="gramEnd"/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1.4. КВАРТИРА приобретается ПОКУПАТЕЛЕМ у ПРОДАВЦА за 5600000 (пять миллионов шестьсот тысяч) рублей РФ.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Соглашение о цене является существенным условием настоящего Договора.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1.5. </w:t>
      </w:r>
      <w:proofErr w:type="gramStart"/>
      <w:r w:rsidRPr="00F22F51">
        <w:rPr>
          <w:sz w:val="32"/>
          <w:szCs w:val="32"/>
        </w:rP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  <w:proofErr w:type="gramEnd"/>
    </w:p>
    <w:p w:rsidR="00E72064" w:rsidRPr="00F22F51" w:rsidRDefault="00E72064" w:rsidP="00E7206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22F51">
        <w:rPr>
          <w:rFonts w:ascii="Times New Roman" w:hAnsi="Times New Roman" w:cs="Times New Roman"/>
          <w:b w:val="0"/>
          <w:color w:val="auto"/>
          <w:sz w:val="32"/>
          <w:szCs w:val="32"/>
        </w:rPr>
        <w:t>2. ИСТОЧНИК ОПЛАТЫ ПРИОБРЕТАЕМОЙ КВАРТИРЫ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2.1. ПРОДАВЕЦ КВАРТИРЫ проинформирован ПОКУПАТЕЛЕМ, что КВАРТИРА, указанная в п.1.1 и настоящего Договора, приобретается ПОКУПАТЕЛЕМ за счет: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а) средств целевого жилищного займа, предоставляемого Уполномоченным федеральным органом по Договору целевого жилищного займа (именуемый в дальнейшем ЗАЙМОДАВЕЦ), согласно Договору целевого жилищного займа № 43345 от 01 ноября 2016 г., заключаемому между ПОКУПАТЕЛЕМ и ЗАЙМОДАВЦЕМ, (именуемый в дальнейшем Договор целевого жилищного займа);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б) кредитных средств, предоставляемых ОАО «</w:t>
      </w:r>
      <w:proofErr w:type="spellStart"/>
      <w:r w:rsidRPr="00F22F51">
        <w:rPr>
          <w:sz w:val="32"/>
          <w:szCs w:val="32"/>
        </w:rPr>
        <w:t>КредитБанк</w:t>
      </w:r>
      <w:proofErr w:type="spellEnd"/>
      <w:r w:rsidRPr="00F22F51">
        <w:rPr>
          <w:sz w:val="32"/>
          <w:szCs w:val="32"/>
        </w:rPr>
        <w:t>»</w:t>
      </w:r>
      <w:proofErr w:type="gramStart"/>
      <w:r w:rsidRPr="00F22F51">
        <w:rPr>
          <w:sz w:val="32"/>
          <w:szCs w:val="32"/>
        </w:rPr>
        <w:t xml:space="preserve"> ,</w:t>
      </w:r>
      <w:proofErr w:type="gramEnd"/>
      <w:r w:rsidRPr="00F22F51">
        <w:rPr>
          <w:sz w:val="32"/>
          <w:szCs w:val="32"/>
        </w:rPr>
        <w:t xml:space="preserve"> (именуемый в дальнейшем КРЕДИТОР), согласно Кредитному договору №832994 от «25» октября 2016 года, заключенному в городе Санкт-Петербург между ПОКУПАТЕЛЕМ и КРЕДИТОРОМ (именуемый в дальнейшем Кредитный договор);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в) собственных средств (</w:t>
      </w:r>
      <w:r w:rsidRPr="00F22F51">
        <w:rPr>
          <w:rStyle w:val="a5"/>
          <w:rFonts w:eastAsiaTheme="majorEastAsia"/>
          <w:sz w:val="32"/>
          <w:szCs w:val="32"/>
        </w:rPr>
        <w:t>в случае использования собственных средств ПОКУПАТЕЛЯ</w:t>
      </w:r>
      <w:r w:rsidRPr="00F22F51">
        <w:rPr>
          <w:sz w:val="32"/>
          <w:szCs w:val="32"/>
        </w:rPr>
        <w:t>);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Денежные средства по Договору целевого жилищного займа и Кредитному договору предоставляются для приобретения в собственность ПОКУПАТЕЛЯ КВАРТИРЫ, указанной в п.1.1 настоящего Договора.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2.2. Кредит, согласно Кредитному договору, предоставляется ПОКУПАТЕЛЮ в размере 3300000 (</w:t>
      </w:r>
      <w:r w:rsidRPr="00F22F51">
        <w:rPr>
          <w:rStyle w:val="a5"/>
          <w:rFonts w:eastAsiaTheme="majorEastAsia"/>
          <w:sz w:val="32"/>
          <w:szCs w:val="32"/>
        </w:rPr>
        <w:t>цифрами</w:t>
      </w:r>
      <w:r w:rsidRPr="00F22F51">
        <w:rPr>
          <w:sz w:val="32"/>
          <w:szCs w:val="32"/>
        </w:rPr>
        <w:t xml:space="preserve">) три миллиона </w:t>
      </w:r>
      <w:r w:rsidRPr="00F22F51">
        <w:rPr>
          <w:sz w:val="32"/>
          <w:szCs w:val="32"/>
        </w:rPr>
        <w:lastRenderedPageBreak/>
        <w:t>триста тысяч (</w:t>
      </w:r>
      <w:r w:rsidRPr="00F22F51">
        <w:rPr>
          <w:rStyle w:val="a5"/>
          <w:rFonts w:eastAsiaTheme="majorEastAsia"/>
          <w:sz w:val="32"/>
          <w:szCs w:val="32"/>
        </w:rPr>
        <w:t>прописью</w:t>
      </w:r>
      <w:r w:rsidRPr="00F22F51">
        <w:rPr>
          <w:sz w:val="32"/>
          <w:szCs w:val="32"/>
        </w:rPr>
        <w:t xml:space="preserve">), со сроком возврата кредита - </w:t>
      </w:r>
      <w:r w:rsidRPr="00F22F51">
        <w:rPr>
          <w:rStyle w:val="a3"/>
          <w:rFonts w:eastAsiaTheme="majorEastAsia"/>
          <w:b w:val="0"/>
          <w:sz w:val="32"/>
          <w:szCs w:val="32"/>
        </w:rPr>
        <w:t xml:space="preserve">36 месяцев, </w:t>
      </w:r>
      <w:r w:rsidRPr="00F22F51">
        <w:rPr>
          <w:sz w:val="32"/>
          <w:szCs w:val="32"/>
        </w:rPr>
        <w:t xml:space="preserve">считая </w:t>
      </w:r>
      <w:proofErr w:type="gramStart"/>
      <w:r w:rsidRPr="00F22F51">
        <w:rPr>
          <w:sz w:val="32"/>
          <w:szCs w:val="32"/>
        </w:rPr>
        <w:t>с даты</w:t>
      </w:r>
      <w:proofErr w:type="gramEnd"/>
      <w:r w:rsidRPr="00F22F51">
        <w:rPr>
          <w:sz w:val="32"/>
          <w:szCs w:val="32"/>
        </w:rPr>
        <w:t xml:space="preserve"> фактического предоставления кредита.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2.3. Целевой жилищный заем, согласно Договору целевого жилищного займа предоставляется ПОКУПАТЕЛЮ в размере 2000000 (цифрами) два миллиона (прописью) рублей, в т.ч. на погашение первоначального взноса в размере 1000000 (цифрами) один миллион (прописью) рублей и на погашение обязательств по Кредитному договору, указанному в п.п</w:t>
      </w:r>
      <w:proofErr w:type="gramStart"/>
      <w:r w:rsidRPr="00F22F51">
        <w:rPr>
          <w:sz w:val="32"/>
          <w:szCs w:val="32"/>
        </w:rPr>
        <w:t>.б</w:t>
      </w:r>
      <w:proofErr w:type="gramEnd"/>
      <w:r w:rsidRPr="00F22F51">
        <w:rPr>
          <w:sz w:val="32"/>
          <w:szCs w:val="32"/>
        </w:rPr>
        <w:t>) п. 2.1. настоящего Договора.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2.4. В соответствии с п.1 ст.77 Федерального закона «Об ипотеке (залоге недвижимости)» от 16 июля 1998 года № 102-ФЗ КВАРТИРА в обеспечение обязательств, принятых по вышеуказанному Кредитному договору,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В соответствии с п.4 ст. 77 Федерального закона «Об ипотеке (залоге недвижимости)» от 16 июля 1998 года № 102-ФЗ, в обеспечение обязательств, принятых по Договору целевого жилищного займа, на КВАРТИРУ оформляется залог в пользу ЗАЙМОДАВЦА, в силу закона с момента государственной регистрации настоящего Договора и права собственности ПОКУПАТЕЛЯ на КВАРТИРУ. Требования ЗАЙМОДАВЦА удовлетворяются после удовлетворения требований КРЕДИТОРА.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В соответствии с п.5 ст. 488 Гражданского кодекса Российской Федерации, стороны определили, что КВАРТИРА с момента передачи ее ПОКУПАТЕЛЮ и до момента полной оплаты не будет находиться в залоге у ПРОДАВЦА.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2.5. На момент подписания настоящего Договора КВАРТИРА как предмет ипотеки в силу закона оценивается в 5600000 (цифрами) пять миллионов шестьсот тысяч (прописью) рублей, что подтверждается заключением независимого оценщика Колосова М.К., акт оценки № 17 от «05» ноября 2016 г.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2.6. </w:t>
      </w:r>
      <w:proofErr w:type="gramStart"/>
      <w:r w:rsidRPr="00F22F51">
        <w:rPr>
          <w:sz w:val="32"/>
          <w:szCs w:val="32"/>
        </w:rPr>
        <w:t xml:space="preserve">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обязательства) и право залога на КВАРТИРУ, обременяемую ипотекой в силу закона, удостоверяются закладной, составляемой ПОКУПАТЕЛЕМ и </w:t>
      </w:r>
      <w:r w:rsidRPr="00F22F51">
        <w:rPr>
          <w:sz w:val="32"/>
          <w:szCs w:val="32"/>
        </w:rPr>
        <w:lastRenderedPageBreak/>
        <w:t>выдаваемой в соответствие с законодательством Российской Федерации (закладная в целях удостоверения прав ЗАЙМОДАВЦА по обеспеченному ипотекой обязательству не выдается).</w:t>
      </w:r>
      <w:proofErr w:type="gramEnd"/>
    </w:p>
    <w:p w:rsidR="00E72064" w:rsidRPr="00F22F51" w:rsidRDefault="00E72064" w:rsidP="00E7206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22F51">
        <w:rPr>
          <w:rFonts w:ascii="Times New Roman" w:hAnsi="Times New Roman" w:cs="Times New Roman"/>
          <w:b w:val="0"/>
          <w:color w:val="auto"/>
          <w:sz w:val="32"/>
          <w:szCs w:val="32"/>
        </w:rPr>
        <w:t>3. ПОРЯДОК РАСЧЕТОВ МЕЖДУ СТОРОНАМИ.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3.1. Расчеты между ПОКУПАТЕЛЕМ и ПРОДАВЦОМ производятся в следующем порядке: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3.1.1. Денежная сумма в размере 5600000 (цифрами) пять миллионов шестьсот тысяч (прописью) рублей в счет уплаты за приобретаемую КВАРТИРУ выплачивается ПОКУПАТЕЛЕМ за счет </w:t>
      </w:r>
      <w:r w:rsidRPr="00F22F51">
        <w:rPr>
          <w:rStyle w:val="a5"/>
          <w:rFonts w:eastAsiaTheme="majorEastAsia"/>
          <w:sz w:val="32"/>
          <w:szCs w:val="32"/>
        </w:rPr>
        <w:t>собственных средств ПОКУПАТЕЛЯ</w:t>
      </w:r>
      <w:r w:rsidRPr="00F22F51">
        <w:rPr>
          <w:sz w:val="32"/>
          <w:szCs w:val="32"/>
        </w:rPr>
        <w:t>, за счет сре</w:t>
      </w:r>
      <w:proofErr w:type="gramStart"/>
      <w:r w:rsidRPr="00F22F51">
        <w:rPr>
          <w:sz w:val="32"/>
          <w:szCs w:val="32"/>
        </w:rPr>
        <w:t>дств пр</w:t>
      </w:r>
      <w:proofErr w:type="gramEnd"/>
      <w:r w:rsidRPr="00F22F51">
        <w:rPr>
          <w:sz w:val="32"/>
          <w:szCs w:val="32"/>
        </w:rPr>
        <w:t>едоставляемого ипотечного кредита по Кредитному договору, и за счет средств целевого жилищного займа предоставляемых по Договору целевого жилищного займа: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5"/>
          <w:rFonts w:eastAsiaTheme="majorEastAsia"/>
          <w:sz w:val="32"/>
          <w:szCs w:val="32"/>
        </w:rPr>
        <w:t>(Вариант 1)</w:t>
      </w:r>
      <w:r w:rsidRPr="00F22F51">
        <w:rPr>
          <w:sz w:val="32"/>
          <w:szCs w:val="32"/>
        </w:rPr>
        <w:t xml:space="preserve"> в безналичном порядке путем перечисления со своего рублевого счета №8327773893645364345 в банке «ОАО «МКБ </w:t>
      </w:r>
      <w:proofErr w:type="spellStart"/>
      <w:r w:rsidRPr="00F22F51">
        <w:rPr>
          <w:sz w:val="32"/>
          <w:szCs w:val="32"/>
        </w:rPr>
        <w:t>БанкФорум</w:t>
      </w:r>
      <w:proofErr w:type="spellEnd"/>
      <w:r w:rsidRPr="00F22F51">
        <w:rPr>
          <w:sz w:val="32"/>
          <w:szCs w:val="32"/>
        </w:rPr>
        <w:t xml:space="preserve">» на рублевый счет ПРОДАВЦА №88377474322635463543, открытый в банке «ОАО МКБ </w:t>
      </w:r>
      <w:proofErr w:type="spellStart"/>
      <w:r w:rsidRPr="00F22F51">
        <w:rPr>
          <w:sz w:val="32"/>
          <w:szCs w:val="32"/>
        </w:rPr>
        <w:t>БанкФорум</w:t>
      </w:r>
      <w:proofErr w:type="spellEnd"/>
      <w:r w:rsidRPr="00F22F51">
        <w:rPr>
          <w:sz w:val="32"/>
          <w:szCs w:val="32"/>
        </w:rPr>
        <w:t>».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КРЕДИТОР,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(Вариант 2) наличным расчетом.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- физическое лицо) или финансовых документов, подтверждающих факт внесения денежных сре</w:t>
      </w:r>
      <w:proofErr w:type="gramStart"/>
      <w:r w:rsidRPr="00F22F51">
        <w:rPr>
          <w:sz w:val="32"/>
          <w:szCs w:val="32"/>
        </w:rPr>
        <w:t>дств в к</w:t>
      </w:r>
      <w:proofErr w:type="gramEnd"/>
      <w:r w:rsidRPr="00F22F51">
        <w:rPr>
          <w:sz w:val="32"/>
          <w:szCs w:val="32"/>
        </w:rPr>
        <w:t>ассу организации (если ПРОДАВЕЦ - юридическое лицо),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3.1.2. Уплата денежной суммы в указанном в подпункте 3.1.1 настоящего Договора размере выплачивается в два этапа.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При этом денежная сумма в размере 3600000(цифрами) три миллиона шестьсот тыся</w:t>
      </w:r>
      <w:proofErr w:type="gramStart"/>
      <w:r w:rsidRPr="00F22F51">
        <w:rPr>
          <w:sz w:val="32"/>
          <w:szCs w:val="32"/>
        </w:rPr>
        <w:t>ч(</w:t>
      </w:r>
      <w:proofErr w:type="gramEnd"/>
      <w:r w:rsidRPr="00F22F51">
        <w:rPr>
          <w:sz w:val="32"/>
          <w:szCs w:val="32"/>
        </w:rPr>
        <w:t>прописью) рублей уплачивается ПОКУПАТЕЛЕМ в течение одного банковского дня после: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5"/>
          <w:rFonts w:eastAsiaTheme="majorEastAsia"/>
          <w:sz w:val="32"/>
          <w:szCs w:val="32"/>
        </w:rPr>
        <w:t>(Вариант 1)</w:t>
      </w:r>
      <w:r w:rsidRPr="00F22F51">
        <w:rPr>
          <w:sz w:val="32"/>
          <w:szCs w:val="32"/>
        </w:rPr>
        <w:t xml:space="preserve"> - подписания настоящего Договора.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5"/>
          <w:rFonts w:eastAsiaTheme="majorEastAsia"/>
          <w:sz w:val="32"/>
          <w:szCs w:val="32"/>
        </w:rPr>
        <w:t>(Вариант 2)</w:t>
      </w:r>
      <w:r w:rsidRPr="00F22F51">
        <w:rPr>
          <w:sz w:val="32"/>
          <w:szCs w:val="32"/>
        </w:rPr>
        <w:t xml:space="preserve"> - государственной регистрации настоящего Договора и перехода права собственности на КВАРТИРУ к ПОКУПАТЕЛЮ.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5"/>
          <w:rFonts w:eastAsiaTheme="majorEastAsia"/>
          <w:sz w:val="32"/>
          <w:szCs w:val="32"/>
        </w:rPr>
        <w:t>(Стороны могут использовать иные формы и порядок расчетов, которые указываются в договоре).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lastRenderedPageBreak/>
        <w:t>Денежная сумма в размере 2000000(цифрами) два миллиона (прописью) рублей выплачиваемая за счет средств, предоставляемых по Договору целевого жилищного займа, перечисляется в течение 20 (двадцати) 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собственности.</w:t>
      </w:r>
    </w:p>
    <w:p w:rsidR="00E72064" w:rsidRPr="00F22F51" w:rsidRDefault="00E72064" w:rsidP="00E7206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22F51">
        <w:rPr>
          <w:rFonts w:ascii="Times New Roman" w:hAnsi="Times New Roman" w:cs="Times New Roman"/>
          <w:b w:val="0"/>
          <w:color w:val="auto"/>
          <w:sz w:val="32"/>
          <w:szCs w:val="32"/>
        </w:rPr>
        <w:t>4. ПРАВА И ОБЯЗАННОСТИ СТОРОН.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3"/>
          <w:rFonts w:eastAsiaTheme="majorEastAsia"/>
          <w:b w:val="0"/>
          <w:sz w:val="32"/>
          <w:szCs w:val="32"/>
        </w:rPr>
        <w:t>4.1. ПРОДАВЕЦ обязуется: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4.1.1. </w:t>
      </w:r>
      <w:proofErr w:type="gramStart"/>
      <w:r w:rsidRPr="00F22F51">
        <w:rPr>
          <w:sz w:val="32"/>
          <w:szCs w:val="32"/>
        </w:rPr>
        <w:t>С даты подписания</w:t>
      </w:r>
      <w:proofErr w:type="gramEnd"/>
      <w:r w:rsidRPr="00F22F51">
        <w:rPr>
          <w:sz w:val="32"/>
          <w:szCs w:val="32"/>
        </w:rPr>
        <w:t xml:space="preserve"> настоящего Договора до фактической передачи КВАРТИРЫ ПОКУПАТЕЛЮ не ухудшать состояния КВАРТИРЫ, не сдавать ее в аренду, наем,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4.1.2. В день подписания настоящего Договора передать ПОКУПАТЕЛЮ КВАРТИРУ с подписанием передаточного Акта о передаче КВАРТИРЫ согласно ст.556 Гражданского Кодекса Российской Федерации.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4.1.3. В день получения от ПОКУПАТЕЛЯ денежных средств согласно п. 3.1.2 настоящего Договора </w:t>
      </w:r>
      <w:proofErr w:type="gramStart"/>
      <w:r w:rsidRPr="00F22F51">
        <w:rPr>
          <w:sz w:val="32"/>
          <w:szCs w:val="32"/>
        </w:rPr>
        <w:t>предоставить документы</w:t>
      </w:r>
      <w:proofErr w:type="gramEnd"/>
      <w:r w:rsidRPr="00F22F51">
        <w:rPr>
          <w:sz w:val="32"/>
          <w:szCs w:val="32"/>
        </w:rPr>
        <w:t>, подтверждающие получение от ПОКУПАТЕЛЯ указанных денежных средств.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5"/>
          <w:rFonts w:eastAsiaTheme="majorEastAsia"/>
          <w:sz w:val="32"/>
          <w:szCs w:val="32"/>
        </w:rPr>
        <w:t> (Указанные в п.п.4.1.2 и 4.1.3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3"/>
          <w:rFonts w:eastAsiaTheme="majorEastAsia"/>
          <w:b w:val="0"/>
          <w:sz w:val="32"/>
          <w:szCs w:val="32"/>
        </w:rPr>
        <w:t>4.2. ПРОДАВЕЦ имеет право: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4.2.1. Требовать расторжения настоящего Договора в случае неполучения денежных средств указанных в п.3.1.1. настоящего Договора, - в течение 10 дней [Максимальный срок - 15 (Пятнадцать) дней], считая </w:t>
      </w:r>
      <w:proofErr w:type="gramStart"/>
      <w:r w:rsidRPr="00F22F51">
        <w:rPr>
          <w:sz w:val="32"/>
          <w:szCs w:val="32"/>
        </w:rPr>
        <w:t>с даты подписания</w:t>
      </w:r>
      <w:proofErr w:type="gramEnd"/>
      <w:r w:rsidRPr="00F22F51">
        <w:rPr>
          <w:sz w:val="32"/>
          <w:szCs w:val="32"/>
        </w:rPr>
        <w:t xml:space="preserve"> настоящего Договора;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4.2.2. Удерживать продаваемую КВАРТИРУ от передачи ПОКУПАТЕЛЮ во владение до ее полной оплаты. 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rStyle w:val="a3"/>
          <w:rFonts w:eastAsiaTheme="majorEastAsia"/>
          <w:b w:val="0"/>
          <w:sz w:val="32"/>
          <w:szCs w:val="32"/>
        </w:rPr>
        <w:t>4.3. ПОКУПАТЕЛЬ обязуется: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lastRenderedPageBreak/>
        <w:t>4.3.1. Оплатить приобретаемую КВАРТИРУ по цене, указанной в п.1.4. настоящего Договора, в соответствии с условиями, описанными в разделе 3 настоящего Договора.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4.3.2. Принять от ПРОДАВЦА приобретаемую КВАРТИРУ во владение после ее фактического получения.</w:t>
      </w:r>
    </w:p>
    <w:p w:rsidR="00E72064" w:rsidRPr="00F22F51" w:rsidRDefault="00E72064" w:rsidP="00E7206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22F51">
        <w:rPr>
          <w:rFonts w:ascii="Times New Roman" w:hAnsi="Times New Roman" w:cs="Times New Roman"/>
          <w:b w:val="0"/>
          <w:color w:val="auto"/>
          <w:sz w:val="32"/>
          <w:szCs w:val="32"/>
        </w:rPr>
        <w:t>5. СРОК ДЕЙСТВИЯ ДОГОВОРА И ИНЫЕ УСЛОВИЯ.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5.1. Настоящий Договор вступает в силу (считается заключенным) </w:t>
      </w:r>
      <w:proofErr w:type="gramStart"/>
      <w:r w:rsidRPr="00F22F51">
        <w:rPr>
          <w:sz w:val="32"/>
          <w:szCs w:val="32"/>
        </w:rPr>
        <w:t>с</w:t>
      </w:r>
      <w:proofErr w:type="gramEnd"/>
      <w:r w:rsidRPr="00F22F51">
        <w:rPr>
          <w:sz w:val="32"/>
          <w:szCs w:val="32"/>
        </w:rPr>
        <w:t xml:space="preserve"> даты его государственной регистрации (в соответствии с п.2 статьи 558 части II Гражданского кодекса Российской Федерации).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5.2. Настоящий Договор действует до даты полного исполнения ПРОДАВЦОМ и ПОКУПАТЕЛЕМ обязательств в соответствии с пп.4.1., 4.3.1., 4.3.2. настоящего Договора.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5.3.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обязательств, права по которым удостоверены закладной, в соответствии с п.2.2 и 2.3 настоящего Договора.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5.4. Содержание статей 167, 209, 223, 288, 292, 488, 556 Гражданского кодекса Российской Федерации и статей 43, 75, 76, 77, 78 Федерального Закона Российской Федерации «Об ипотеке (залоге недвижимости)» № 102 –ФЗ сторонам понятно.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5.5. Риск случайной гибели или случайного повреждения предмета ипотеки после передачи КВАРТИРЫ ПОКУПАТЕЛЮ несет ПОКУПАТЕЛЬ.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5.6. ПОКУПАТЕЛЬ </w:t>
      </w:r>
      <w:r w:rsidRPr="00F22F51">
        <w:rPr>
          <w:rStyle w:val="a5"/>
          <w:rFonts w:eastAsiaTheme="majorEastAsia"/>
          <w:sz w:val="32"/>
          <w:szCs w:val="32"/>
        </w:rPr>
        <w:t>(</w:t>
      </w:r>
      <w:proofErr w:type="gramStart"/>
      <w:r w:rsidRPr="00F22F51">
        <w:rPr>
          <w:rStyle w:val="a5"/>
          <w:rFonts w:eastAsiaTheme="majorEastAsia"/>
          <w:sz w:val="32"/>
          <w:szCs w:val="32"/>
        </w:rPr>
        <w:t>м</w:t>
      </w:r>
      <w:proofErr w:type="gramEnd"/>
      <w:r w:rsidRPr="00F22F51">
        <w:rPr>
          <w:rStyle w:val="a5"/>
          <w:rFonts w:eastAsiaTheme="majorEastAsia"/>
          <w:sz w:val="32"/>
          <w:szCs w:val="32"/>
        </w:rPr>
        <w:t>.б. ПРОДАВЕЦ, или в долях с ПРОДАВЦОМ)</w:t>
      </w:r>
      <w:r w:rsidRPr="00F22F51">
        <w:rPr>
          <w:sz w:val="32"/>
          <w:szCs w:val="32"/>
        </w:rPr>
        <w:t xml:space="preserve">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5.7. 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 и из Договора целевого жилищного займа.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5.8.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</w:t>
      </w:r>
      <w:r w:rsidRPr="00F22F51">
        <w:rPr>
          <w:sz w:val="32"/>
          <w:szCs w:val="32"/>
        </w:rPr>
        <w:lastRenderedPageBreak/>
        <w:t>Договора, а также отсутствуют обстоятельства, вынуждающие заключать Договор на крайне невыгодных для себя условиях.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5.9. Настоящим ПРОДАВЕЦ уведомляет ПОКУПАТЕЛЯ о том, что на дату подписания настоящего Договора в КВАРТИРЕ: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а) проживают и зарегистрированы по месту жительства следующие лица: Малышев Анатолий Дмитриевич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Гр. Малышева Анна Максимовна,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Гр. Малышев Евгений Анатольевич,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 xml:space="preserve">Которые будут сняты с регистрационного учета и освободят КВАРТИРУ в течение 20 дней </w:t>
      </w:r>
      <w:proofErr w:type="gramStart"/>
      <w:r w:rsidRPr="00F22F51">
        <w:rPr>
          <w:sz w:val="32"/>
          <w:szCs w:val="32"/>
        </w:rPr>
        <w:t>с даты заключения</w:t>
      </w:r>
      <w:proofErr w:type="gramEnd"/>
      <w:r w:rsidRPr="00F22F51">
        <w:rPr>
          <w:sz w:val="32"/>
          <w:szCs w:val="32"/>
        </w:rPr>
        <w:t xml:space="preserve"> договора. 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proofErr w:type="gramStart"/>
      <w:r w:rsidRPr="00F22F51">
        <w:rPr>
          <w:rStyle w:val="a5"/>
          <w:rFonts w:eastAsiaTheme="majorEastAsia"/>
          <w:sz w:val="32"/>
          <w:szCs w:val="32"/>
        </w:rPr>
        <w:t>(Если в Квартире никто не зарегистрирован и/или не имеет намерения проживать, то в данном пункте указывается только эта информация.</w:t>
      </w:r>
      <w:proofErr w:type="gramEnd"/>
      <w:r w:rsidRPr="00F22F51">
        <w:rPr>
          <w:rStyle w:val="a5"/>
          <w:rFonts w:eastAsiaTheme="majorEastAsia"/>
          <w:sz w:val="32"/>
          <w:szCs w:val="32"/>
        </w:rPr>
        <w:t xml:space="preserve"> </w:t>
      </w:r>
      <w:proofErr w:type="gramStart"/>
      <w:r w:rsidRPr="00F22F51">
        <w:rPr>
          <w:rStyle w:val="a5"/>
          <w:rFonts w:eastAsiaTheme="majorEastAsia"/>
          <w:sz w:val="32"/>
          <w:szCs w:val="32"/>
        </w:rPr>
        <w:t xml:space="preserve">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 </w:t>
      </w:r>
      <w:proofErr w:type="gramEnd"/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5.10.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5.11. Настоящий Договор составлен и подписан в трех экземплярах, имеющих равную юридическую силу, один – для органа, осуществляющего регистрацию прав на недвижимость и сделок с ним, и по экземпляру для каждой из сторон.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ПОДПИСИ СТОРОН: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Продавец: ________________А.Д. Малышев</w:t>
      </w:r>
    </w:p>
    <w:p w:rsidR="00E72064" w:rsidRPr="00F22F51" w:rsidRDefault="00E72064" w:rsidP="00E72064">
      <w:pPr>
        <w:pStyle w:val="a4"/>
        <w:spacing w:before="0" w:beforeAutospacing="0" w:after="0" w:afterAutospacing="0"/>
        <w:rPr>
          <w:sz w:val="32"/>
          <w:szCs w:val="32"/>
        </w:rPr>
      </w:pPr>
      <w:r w:rsidRPr="00F22F51">
        <w:rPr>
          <w:sz w:val="32"/>
          <w:szCs w:val="32"/>
        </w:rPr>
        <w:t>Покупатель: ________________ А.П. Марков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64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C3E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E0B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10A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50C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064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20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72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0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2064"/>
    <w:rPr>
      <w:b/>
      <w:bCs/>
    </w:rPr>
  </w:style>
  <w:style w:type="paragraph" w:styleId="a4">
    <w:name w:val="Normal (Web)"/>
    <w:basedOn w:val="a"/>
    <w:uiPriority w:val="99"/>
    <w:unhideWhenUsed/>
    <w:rsid w:val="00E7206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72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10986</Characters>
  <Application>Microsoft Office Word</Application>
  <DocSecurity>0</DocSecurity>
  <Lines>91</Lines>
  <Paragraphs>25</Paragraphs>
  <ScaleCrop>false</ScaleCrop>
  <Company>Krokoz™ Inc.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5</cp:revision>
  <dcterms:created xsi:type="dcterms:W3CDTF">2016-11-21T13:06:00Z</dcterms:created>
  <dcterms:modified xsi:type="dcterms:W3CDTF">2017-12-18T20:59:00Z</dcterms:modified>
</cp:coreProperties>
</file>