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Кому: Руководителю _____________________________</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Управляющая компания)</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r>
        <w:rPr>
          <w:rFonts w:ascii="Verdana" w:hAnsi="Verdana" w:cs="Verdana" w:eastAsia="Verdana"/>
          <w:color w:val="4F4F4F"/>
          <w:spacing w:val="0"/>
          <w:position w:val="0"/>
          <w:sz w:val="18"/>
          <w:shd w:fill="FFFFFF" w:val="clear"/>
        </w:rPr>
        <w:t xml:space="preserve">Адрес: _______________________________________</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center"/>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r>
        <w:rPr>
          <w:rFonts w:ascii="Verdana" w:hAnsi="Verdana" w:cs="Verdana" w:eastAsia="Verdana"/>
          <w:color w:val="4F4F4F"/>
          <w:spacing w:val="0"/>
          <w:position w:val="0"/>
          <w:sz w:val="18"/>
          <w:shd w:fill="FFFFFF" w:val="clear"/>
        </w:rPr>
        <w:t xml:space="preserve">От кого: ______________________________________</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Адрес: _______________________________________</w:t>
      </w:r>
    </w:p>
    <w:p>
      <w:pPr>
        <w:spacing w:before="0" w:after="240" w:line="240"/>
        <w:ind w:right="0" w:left="0" w:firstLine="0"/>
        <w:jc w:val="righ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center"/>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ПРЕТЕНЗИЯ</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Ваша организация является управляющей организацией по дому №_____ расположенному по адресу __________________________________.</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соответствии с правилами предоставления коммунальных услуг гражданам, утв. Постановлением Правительства РФ №307 от 23 мая 2006</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обязательства по оплате коммунальных услуг мною исполняются надлежащим образом, что подтверждается квитанциями об оплате.</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пп.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соответствии с Правилами предоставления коммунальных услуг гражданам, утв. Постановлением Правительства РФ №307 от 23 мая 2006 (далее – Правила)</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П. 9 Правил предусмотрено, бесперебойная подача в жилое помещение коммунальных ресурсов надлежащего качества в объемах, необходимых потребителю;</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бесперебойное отведение из жилого помещения бытовых стоков;</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бесперебойное отопление жилого помещения в течение отопительного периода в зависимости от температуры наружного воздуха.</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___________ </w:t>
      </w:r>
      <w:r>
        <w:rPr>
          <w:rFonts w:ascii="Verdana" w:hAnsi="Verdana" w:cs="Verdana" w:eastAsia="Verdana"/>
          <w:color w:val="4F4F4F"/>
          <w:spacing w:val="0"/>
          <w:position w:val="0"/>
          <w:sz w:val="18"/>
          <w:shd w:fill="FFFFFF" w:val="clear"/>
        </w:rPr>
        <w:t xml:space="preserve">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пп.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если давление сетевого газа в жилом помещении не соответствует требованиям, установленным законодательством Российской Федерации;</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ж) потребитель вправе потребовать от исполнителя уплаты неустоек (штрафов, пеней) в других случаях, предусмотренных договором.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Холодное водоснабжение:</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Горячее водоснабжение</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Отопление</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соответствии со ст. 15 ГК РФ, ст. 13 Закона РФ </w:t>
      </w: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О защите прав потребителей</w:t>
      </w:r>
      <w:r>
        <w:rPr>
          <w:rFonts w:ascii="Verdana" w:hAnsi="Verdana" w:cs="Verdana" w:eastAsia="Verdana"/>
          <w:color w:val="4F4F4F"/>
          <w:spacing w:val="0"/>
          <w:position w:val="0"/>
          <w:sz w:val="18"/>
          <w:shd w:fill="FFFFFF" w:val="clear"/>
        </w:rPr>
        <w:t xml:space="preserve">» </w:t>
      </w:r>
      <w:r>
        <w:rPr>
          <w:rFonts w:ascii="Verdana" w:hAnsi="Verdana" w:cs="Verdana" w:eastAsia="Verdana"/>
          <w:color w:val="4F4F4F"/>
          <w:spacing w:val="0"/>
          <w:position w:val="0"/>
          <w:sz w:val="18"/>
          <w:shd w:fill="FFFFFF" w:val="clear"/>
        </w:rPr>
        <w:t xml:space="preserve">убытки, причинённые потребителю, подлежат возмещению в полном объёме.</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На основании вышеизложенного, в соответствии с действующим законодательством</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center"/>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ТРЕБУЮ:</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1. </w:t>
      </w:r>
      <w:r>
        <w:rPr>
          <w:rFonts w:ascii="Verdana" w:hAnsi="Verdana" w:cs="Verdana" w:eastAsia="Verdana"/>
          <w:color w:val="4F4F4F"/>
          <w:spacing w:val="0"/>
          <w:position w:val="0"/>
          <w:sz w:val="18"/>
          <w:shd w:fill="FFFFFF" w:val="clear"/>
        </w:rPr>
        <w:t xml:space="preserve">Произвести перерасчет (корректировку в сторону уменьшения) стоимости коммунальных услуг за период __________________, согласно прилагаемому расчету.</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2. </w:t>
      </w:r>
      <w:r>
        <w:rPr>
          <w:rFonts w:ascii="Verdana" w:hAnsi="Verdana" w:cs="Verdana" w:eastAsia="Verdana"/>
          <w:color w:val="4F4F4F"/>
          <w:spacing w:val="0"/>
          <w:position w:val="0"/>
          <w:sz w:val="18"/>
          <w:shd w:fill="FFFFFF" w:val="clear"/>
        </w:rPr>
        <w:t xml:space="preserve">В соответствии с положениями ст. 15 Гражданского кодекса РФ, ст. 13 Закона РФ </w:t>
      </w: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О защите прав потребителей</w:t>
      </w:r>
      <w:r>
        <w:rPr>
          <w:rFonts w:ascii="Verdana" w:hAnsi="Verdana" w:cs="Verdana" w:eastAsia="Verdana"/>
          <w:color w:val="4F4F4F"/>
          <w:spacing w:val="0"/>
          <w:position w:val="0"/>
          <w:sz w:val="18"/>
          <w:shd w:fill="FFFFFF" w:val="clear"/>
        </w:rPr>
        <w:t xml:space="preserve">», </w:t>
      </w:r>
      <w:r>
        <w:rPr>
          <w:rFonts w:ascii="Verdana" w:hAnsi="Verdana" w:cs="Verdana" w:eastAsia="Verdana"/>
          <w:color w:val="4F4F4F"/>
          <w:spacing w:val="0"/>
          <w:position w:val="0"/>
          <w:sz w:val="18"/>
          <w:shd w:fill="FFFFFF" w:val="clear"/>
        </w:rPr>
        <w:t xml:space="preserve">возместить причинённые мне убытки в размере ______________ рублей 00 копеек).</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w:t>
      </w:r>
      <w:r>
        <w:rPr>
          <w:rFonts w:ascii="Verdana" w:hAnsi="Verdana" w:cs="Verdana" w:eastAsia="Verdana"/>
          <w:color w:val="4F4F4F"/>
          <w:spacing w:val="0"/>
          <w:position w:val="0"/>
          <w:sz w:val="18"/>
          <w:shd w:fill="FFFFFF" w:val="clear"/>
        </w:rPr>
        <w:t xml:space="preserve">«</w:t>
      </w:r>
      <w:r>
        <w:rPr>
          <w:rFonts w:ascii="Verdana" w:hAnsi="Verdana" w:cs="Verdana" w:eastAsia="Verdana"/>
          <w:color w:val="4F4F4F"/>
          <w:spacing w:val="0"/>
          <w:position w:val="0"/>
          <w:sz w:val="18"/>
          <w:shd w:fill="FFFFFF" w:val="clear"/>
        </w:rPr>
        <w:t xml:space="preserve">О защите прав потребителей</w:t>
      </w:r>
      <w:r>
        <w:rPr>
          <w:rFonts w:ascii="Verdana" w:hAnsi="Verdana" w:cs="Verdana" w:eastAsia="Verdana"/>
          <w:color w:val="4F4F4F"/>
          <w:spacing w:val="0"/>
          <w:position w:val="0"/>
          <w:sz w:val="18"/>
          <w:shd w:fill="FFFFFF" w:val="clear"/>
        </w:rPr>
        <w:t xml:space="preserve">», </w:t>
      </w:r>
      <w:r>
        <w:rPr>
          <w:rFonts w:ascii="Verdana" w:hAnsi="Verdana" w:cs="Verdana" w:eastAsia="Verdana"/>
          <w:color w:val="4F4F4F"/>
          <w:spacing w:val="0"/>
          <w:position w:val="0"/>
          <w:sz w:val="18"/>
          <w:shd w:fill="FFFFFF" w:val="clear"/>
        </w:rPr>
        <w:t xml:space="preserve">кроме того, с Вашей организации может быть взыскана госпошлина и исполнительский сбор и расходы на представительство (юридическую помощь).</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Претензия составляется в двух экземплярах и отдается под роспись и печать в управляющую организацию.</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Данная претензия требует корректировки с учетом индивидуальных особенностей ситуации (отключение электричества, воды, отопления и т.д.).</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Если управляющая компания отказала Вам в удовлетворении требований претензии, Вы вправе обратиться с иском в суд. Исковое заявление должно быть написано по той же форме, что и приведенная ниже претензия (меняется только название и адресат).</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Иски по защите прав потребителей освобождаются от уплаты госпошлины.</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Напоминаем, что в мировом суде рассматриваются дела, сумма ущерба которых не превышает 50 тысяч, в районном – свыше данной суммы.</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 </w:t>
      </w:r>
    </w:p>
    <w:p>
      <w:pPr>
        <w:spacing w:before="0" w:after="240" w:line="240"/>
        <w:ind w:right="0" w:left="0" w:firstLine="0"/>
        <w:jc w:val="left"/>
        <w:rPr>
          <w:rFonts w:ascii="Verdana" w:hAnsi="Verdana" w:cs="Verdana" w:eastAsia="Verdana"/>
          <w:color w:val="4F4F4F"/>
          <w:spacing w:val="0"/>
          <w:position w:val="0"/>
          <w:sz w:val="18"/>
          <w:shd w:fill="FFFFFF" w:val="clear"/>
        </w:rPr>
      </w:pPr>
      <w:r>
        <w:rPr>
          <w:rFonts w:ascii="Verdana" w:hAnsi="Verdana" w:cs="Verdana" w:eastAsia="Verdana"/>
          <w:color w:val="4F4F4F"/>
          <w:spacing w:val="0"/>
          <w:position w:val="0"/>
          <w:sz w:val="18"/>
          <w:shd w:fill="FFFFFF" w:val="clear"/>
        </w:rPr>
        <w:t xml:space="preserve">Компенсация морального вреда в цену иска не включается.</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