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A2" w:rsidRPr="00F87A0B" w:rsidRDefault="000E50A2">
      <w:pPr>
        <w:pStyle w:val="1"/>
        <w:rPr>
          <w:color w:val="auto"/>
        </w:rPr>
      </w:pPr>
      <w:r w:rsidRPr="00F87A0B">
        <w:rPr>
          <w:color w:val="auto"/>
        </w:rPr>
        <w:t xml:space="preserve"> </w:t>
      </w:r>
      <w:bookmarkStart w:id="0" w:name="_GoBack"/>
      <w:r w:rsidRPr="00F87A0B">
        <w:rPr>
          <w:color w:val="auto"/>
        </w:rPr>
        <w:t>Договор пожертвования</w:t>
      </w:r>
      <w:bookmarkEnd w:id="0"/>
    </w:p>
    <w:p w:rsidR="000E50A2" w:rsidRDefault="000E50A2">
      <w:r>
        <w:t xml:space="preserve"> </w:t>
      </w:r>
    </w:p>
    <w:p w:rsidR="000E50A2" w:rsidRDefault="000E50A2">
      <w:pPr>
        <w:pStyle w:val="ad"/>
      </w:pPr>
    </w:p>
    <w:p w:rsidR="000E50A2" w:rsidRDefault="000E50A2"/>
    <w:p w:rsidR="000E50A2" w:rsidRDefault="000E50A2">
      <w:pPr>
        <w:pStyle w:val="af2"/>
      </w:pPr>
      <w:r>
        <w:t xml:space="preserve"> </w:t>
      </w:r>
      <w:r>
        <w:rPr>
          <w:noProof/>
        </w:rPr>
        <w:t xml:space="preserve">     Город _______________                      _________________________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 xml:space="preserve">                                                         (дата)</w:t>
      </w:r>
    </w:p>
    <w:p w:rsidR="000E50A2" w:rsidRDefault="000E50A2">
      <w:r>
        <w:t xml:space="preserve"> 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 xml:space="preserve">     ___________________________________________________________________,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 xml:space="preserve">                          (Ф.И.О., адрес, паспорт)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именуемый далее Жертвователь, и _________________________________________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 xml:space="preserve">                                 (наименование общественной организации,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________________________________________________________________________,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учреждения, союза,  фонда  или  иного  юридического  лица  либо  субъекта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Федерации или муниципального образования, а в случае, если  пожертвование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в  пользу  государства  (в   целом),  то  стороной  является   Российская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Федерация)</w:t>
      </w:r>
    </w:p>
    <w:p w:rsidR="000E50A2" w:rsidRDefault="000E50A2">
      <w:r>
        <w:t xml:space="preserve"> 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 xml:space="preserve">     </w:t>
      </w:r>
      <w:r w:rsidRPr="00F87A0B">
        <w:rPr>
          <w:b/>
          <w:bCs/>
          <w:noProof/>
        </w:rPr>
        <w:t>Вариант</w:t>
      </w:r>
      <w:r w:rsidRPr="00F87A0B">
        <w:rPr>
          <w:noProof/>
        </w:rPr>
        <w:t>:</w:t>
      </w:r>
      <w:r>
        <w:rPr>
          <w:noProof/>
        </w:rPr>
        <w:t xml:space="preserve"> в   качестве  другой  стороны  выступает  также  гражданин,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поскольку ст.582 ГК РФ признает пожертвованием дарение вещи или  права  в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общеполезных целях  и среди тех,  в пользу кого (в чью пользу) могут быть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сделаны пожертвования,  прежде   всего   названы   граждане.   В   случае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пожертвования в  пользу  гражданина  (двух  и  более  граждан)  в  начале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договора, при обозначении сторон,  указываются  фамилия,  имя,  отчество,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адрес одаряемого. Возможно в такого рода договоре и указание - по желанию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самой стороны - профессии, титула и пр.</w:t>
      </w:r>
    </w:p>
    <w:p w:rsidR="000E50A2" w:rsidRDefault="000E50A2">
      <w:r>
        <w:t xml:space="preserve"> 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в лице _________________________________________________________________,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 xml:space="preserve">                          (Ф.И.О., должность)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именуемого далее - Одаряемый, действующего на основании _________________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 xml:space="preserve">       (устава, учредительного договора, положения, доверенности)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заключили настоящий договор о следующем.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 xml:space="preserve">     1. Жертвователь  по  настоящему  договору  передает  в собственность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Одаряемому принадлежащие  ему   (указать   на   каком   основании,   т.е.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юридический титул) ______________________________________________________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следующие вещи   (включая   деньги,   ценные  бумаги,  иное  имущество  в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соответствии со ст.128 ГК РФ): __________________________________________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 xml:space="preserve">                                (дается название, а если вещь не одна -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 xml:space="preserve">       перечисление, указываются индивидуализирующие признаки вещей)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стоимостью ______________________________________________________________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 xml:space="preserve">           (стоимость определяется сторонами или самим Жертвователем либо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 xml:space="preserve">                     с участием специалиста-эксперта)</w:t>
      </w:r>
    </w:p>
    <w:p w:rsidR="000E50A2" w:rsidRDefault="000E50A2">
      <w:pPr>
        <w:pStyle w:val="af2"/>
      </w:pPr>
      <w:r>
        <w:t xml:space="preserve"> </w:t>
      </w:r>
      <w:r>
        <w:rPr>
          <w:b/>
          <w:bCs/>
          <w:noProof/>
          <w:color w:val="000080"/>
        </w:rPr>
        <w:t xml:space="preserve">     </w:t>
      </w:r>
      <w:r w:rsidRPr="00F87A0B">
        <w:rPr>
          <w:b/>
          <w:bCs/>
          <w:noProof/>
        </w:rPr>
        <w:t>Вариант:</w:t>
      </w:r>
      <w:r>
        <w:rPr>
          <w:noProof/>
        </w:rPr>
        <w:t xml:space="preserve"> Жертвователь    передает    также    Одаряемому   следующие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имущественные права: ____________________________________________________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 xml:space="preserve">                          (следует точное указание передаваемых прав,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 xml:space="preserve">   юридического титула, подтверждающего их принадлежность Жертвователю)</w:t>
      </w:r>
    </w:p>
    <w:p w:rsidR="000E50A2" w:rsidRDefault="000E50A2">
      <w:r>
        <w:t xml:space="preserve"> </w:t>
      </w:r>
    </w:p>
    <w:p w:rsidR="000E50A2" w:rsidRDefault="000E50A2">
      <w:pPr>
        <w:pStyle w:val="af2"/>
      </w:pPr>
      <w:r>
        <w:t xml:space="preserve"> </w:t>
      </w:r>
      <w:r>
        <w:rPr>
          <w:b/>
          <w:bCs/>
          <w:noProof/>
          <w:color w:val="000080"/>
        </w:rPr>
        <w:t xml:space="preserve">     </w:t>
      </w:r>
      <w:r w:rsidRPr="00F87A0B">
        <w:rPr>
          <w:b/>
          <w:bCs/>
          <w:noProof/>
        </w:rPr>
        <w:t>Вариант:</w:t>
      </w:r>
      <w:r>
        <w:rPr>
          <w:noProof/>
        </w:rPr>
        <w:t xml:space="preserve"> Жертвователь  передает  Одаряемому следующие исключительные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права: какие права, на какие объекты, в каком объеме и на каких условиях.</w:t>
      </w:r>
    </w:p>
    <w:p w:rsidR="000E50A2" w:rsidRDefault="000E50A2">
      <w:r>
        <w:t xml:space="preserve"> 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 xml:space="preserve">     2. Одаряемый пожертвование принимает с благодарностью.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 xml:space="preserve">     3. Пожертвование  обусловлено  Жертвователем обязанностью Одаряемого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использовать передаваемое ему имущество по  определенному  назначению,  в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общеполезных целях.</w:t>
      </w:r>
    </w:p>
    <w:p w:rsidR="000E50A2" w:rsidRDefault="000E50A2">
      <w:pPr>
        <w:pStyle w:val="af2"/>
      </w:pPr>
      <w:r>
        <w:t xml:space="preserve"> </w:t>
      </w:r>
      <w:r>
        <w:rPr>
          <w:b/>
          <w:bCs/>
          <w:noProof/>
          <w:color w:val="000080"/>
        </w:rPr>
        <w:t xml:space="preserve">     </w:t>
      </w:r>
      <w:r w:rsidRPr="00F87A0B">
        <w:rPr>
          <w:b/>
          <w:bCs/>
          <w:noProof/>
        </w:rPr>
        <w:t>Вариант:</w:t>
      </w:r>
      <w:r>
        <w:rPr>
          <w:noProof/>
        </w:rPr>
        <w:t xml:space="preserve"> обусловлено   Жертвователем   обязанностью   Одаряемого   и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использовать передаваемое  ему имущество в общественно полезных целях;  в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случаях, когда  имущество  передается  государству,  субъекту  Федерации,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муниципальному образованию, музею, библиотеке, институту, школе, детскому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дому и т.п.,  - пожертвование делается в интересах общества,  т.е.  целью</w:t>
      </w:r>
    </w:p>
    <w:p w:rsidR="000E50A2" w:rsidRDefault="000E50A2">
      <w:pPr>
        <w:pStyle w:val="af2"/>
      </w:pPr>
      <w:r>
        <w:lastRenderedPageBreak/>
        <w:t xml:space="preserve"> </w:t>
      </w:r>
      <w:r>
        <w:rPr>
          <w:noProof/>
        </w:rPr>
        <w:t>его является наиболее масштабный - общественный интерес.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 xml:space="preserve">     Жертвователь ставит  условие,  а   Одаряемый   принимает   на   себя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обязательство обеспечить его путем использования пожертвования __________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 xml:space="preserve">     (указывается, какое имущество, вещи или права Жертвователя)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по следующему назначению: _______________________________________________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(следует  конкретизация  формы,  способов,  меры,  пределов,   критериев,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например, денежный  вклад Жертвователя  в сбербанке  передается фонду для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премирования лучших работ  молодых ученых в  определенной области или  по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известной  научной  проблематике)  с  соблюдением  обязательных   условий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(создание  определенных  условий  хранения,  экспонирования  передаваемых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музею произведений искусств и пр.).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 xml:space="preserve">     4. Одаряемый обязуется вести  обособленный  учет  всех  операций  по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использованию пожертвованного    имущества,    в    отношении    которого</w:t>
      </w:r>
    </w:p>
    <w:p w:rsidR="000E50A2" w:rsidRDefault="000E50A2">
      <w:pPr>
        <w:pStyle w:val="af2"/>
      </w:pPr>
      <w:r>
        <w:t xml:space="preserve"> </w:t>
      </w:r>
      <w:r>
        <w:rPr>
          <w:noProof/>
        </w:rPr>
        <w:t>Жертвователем установлено   определенное    назначение.    (К    договору</w:t>
      </w:r>
    </w:p>
    <w:p w:rsidR="00425E81" w:rsidRDefault="000E50A2">
      <w:pPr>
        <w:pStyle w:val="af2"/>
      </w:pPr>
      <w:r>
        <w:t xml:space="preserve"> </w:t>
      </w:r>
      <w:r>
        <w:rPr>
          <w:noProof/>
        </w:rPr>
        <w:t xml:space="preserve">пожертвования с  </w:t>
      </w:r>
      <w:r w:rsidR="00425E81">
        <w:rPr>
          <w:noProof/>
        </w:rPr>
        <w:t>гражданином  -  одаряемым  -  такого требования закон не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>предъявляет, так как согласно норме абз.2 п.3 ст.582 ГК РФ оно  относится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>к юридическому лицу, принимающему пожертвование, а не к гражданину).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 xml:space="preserve">     5. Изменение   назначения   использования   переданного    имущества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>допускается, если обстоятельства изменились таким образом, что становится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>невозможным использовать   его   по   первоначальному    назначению,    и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>Жертвователь соглашается на использование имущества по другому назначению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>либо в других условиях.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 xml:space="preserve">     6. Если  вопрос  изменения  назначения  использования  пожертвования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>возникнет после смерти Жертвователя (либо ликвидации юридического лица  -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>Жертвователя), спор   решается   судом   по   требованию   правопреемника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>Жертвователя или другого заинтересованного лица.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 xml:space="preserve">     7. Пожертвование   может   быть   отменено   по  иску  Жертвователя,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>наследника или    иного    правопреемника    в    случае    использования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>пожертвованного имущества  не в соответствии с определенным Жертвователем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>назначением.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 xml:space="preserve">     8. Совершено (настоящий __________ договор заключен) между сторонами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>- участниками, указанными  ниже,  подписано  в  _________________________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 xml:space="preserve">                                                 (город, поселок и т.п.)</w:t>
      </w:r>
    </w:p>
    <w:p w:rsidR="00425E81" w:rsidRDefault="00425E81">
      <w:pPr>
        <w:pStyle w:val="af2"/>
      </w:pPr>
      <w:r>
        <w:t xml:space="preserve"> </w:t>
      </w:r>
      <w:r w:rsidR="00F87A0B">
        <w:rPr>
          <w:noProof/>
        </w:rPr>
        <w:t>________________ 20</w:t>
      </w:r>
      <w:r>
        <w:rPr>
          <w:noProof/>
        </w:rPr>
        <w:t>__г. в ______________ экземплярах: по ___________ для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 xml:space="preserve"> (число, месяц)             (количество)                   (сколько)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>каждой из сторон договора,  причем все экземпляры имеют  равную  правовую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>силу.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 xml:space="preserve">     9. Адреса и данные сторон: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>Жертвователь                                    Одаряемый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>_________________________                       _________________________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>_________________________                       _________________________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>_________________________                       _________________________</w:t>
      </w:r>
    </w:p>
    <w:p w:rsidR="00425E81" w:rsidRDefault="00425E81">
      <w:r>
        <w:t xml:space="preserve"> 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>_________________(Ф.И.О.)                       _________________(Ф.И.О.)</w:t>
      </w:r>
    </w:p>
    <w:p w:rsidR="00425E81" w:rsidRDefault="00425E81">
      <w:pPr>
        <w:pStyle w:val="af2"/>
      </w:pPr>
      <w:r>
        <w:t xml:space="preserve"> </w:t>
      </w:r>
      <w:r>
        <w:rPr>
          <w:noProof/>
        </w:rPr>
        <w:t xml:space="preserve">   (подпись)                                       (подпись)</w:t>
      </w:r>
    </w:p>
    <w:p w:rsidR="00425E81" w:rsidRDefault="00425E81">
      <w:r>
        <w:t xml:space="preserve"> </w:t>
      </w:r>
    </w:p>
    <w:sectPr w:rsidR="00425E81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A2"/>
    <w:rsid w:val="000E50A2"/>
    <w:rsid w:val="00262E3B"/>
    <w:rsid w:val="00425E81"/>
    <w:rsid w:val="00F4707E"/>
    <w:rsid w:val="00F8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…‰Њ”‰”Њ ‰ћЉЊ‘Њ’ЏЊ"/>
    <w:uiPriority w:val="99"/>
    <w:rPr>
      <w:b/>
      <w:color w:val="000080"/>
      <w:sz w:val="2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4">
    <w:name w:val="МЏ•Њ_Њђ–”‰€Ш ––ћ‘ђ€"/>
    <w:basedOn w:val="a3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5">
    <w:name w:val="л–’”‰’”Њ “Њ’_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‚€‹”‘”‰”ђ"/>
    <w:basedOn w:val="a5"/>
    <w:next w:val="a"/>
    <w:uiPriority w:val="99"/>
    <w:rPr>
      <w:b/>
      <w:bCs/>
      <w:color w:val="C0C0C0"/>
    </w:rPr>
  </w:style>
  <w:style w:type="paragraph" w:customStyle="1" w:styleId="a7">
    <w:name w:val="‚€‹”‘”‰”ђ –€џЏ"/>
    <w:basedOn w:val="a"/>
    <w:next w:val="a"/>
    <w:uiPriority w:val="99"/>
    <w:pPr>
      <w:ind w:left="1612" w:hanging="892"/>
    </w:pPr>
  </w:style>
  <w:style w:type="paragraph" w:customStyle="1" w:styleId="a8">
    <w:name w:val="й’Њ_€ђЏ‰’ћЋ Ќ€‹”‘”‰”ђ"/>
    <w:basedOn w:val="a6"/>
    <w:next w:val="a"/>
    <w:uiPriority w:val="99"/>
    <w:rPr>
      <w:u w:val="single"/>
    </w:rPr>
  </w:style>
  <w:style w:type="paragraph" w:customStyle="1" w:styleId="a9">
    <w:name w:val="сЊђ– (‘Њ‰. •”Љ•Џ–џ)"/>
    <w:basedOn w:val="a"/>
    <w:next w:val="a"/>
    <w:uiPriority w:val="99"/>
    <w:pPr>
      <w:ind w:firstLine="0"/>
      <w:jc w:val="left"/>
    </w:pPr>
  </w:style>
  <w:style w:type="paragraph" w:customStyle="1" w:styleId="aa">
    <w:name w:val="ж”‘”’Џ—‘ (‘Њ‰ћЋ)"/>
    <w:basedOn w:val="a9"/>
    <w:next w:val="a"/>
    <w:uiPriority w:val="99"/>
    <w:rPr>
      <w:sz w:val="14"/>
      <w:szCs w:val="14"/>
    </w:rPr>
  </w:style>
  <w:style w:type="paragraph" w:customStyle="1" w:styleId="ab">
    <w:name w:val="сЊђ– (•_€‰. •”Љ•Џ–џ)"/>
    <w:basedOn w:val="a"/>
    <w:next w:val="a"/>
    <w:uiPriority w:val="99"/>
    <w:pPr>
      <w:ind w:firstLine="0"/>
      <w:jc w:val="right"/>
    </w:pPr>
  </w:style>
  <w:style w:type="paragraph" w:customStyle="1" w:styleId="ac">
    <w:name w:val="ж”‘”’Џ—‘ (•_€‰ћЋ)"/>
    <w:basedOn w:val="ab"/>
    <w:next w:val="a"/>
    <w:uiPriority w:val="99"/>
    <w:rPr>
      <w:sz w:val="14"/>
      <w:szCs w:val="14"/>
    </w:rPr>
  </w:style>
  <w:style w:type="paragraph" w:customStyle="1" w:styleId="ad">
    <w:name w:val="ж”““Њ’€_ЏЋ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ж”““Њ’€_ЏЋ •”‘џЌ”‰€Њ‘Ш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к€ЋЉЊ’’ћЊ –‘”‰€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кЊ ‰–—•Џ‘ ‰ –Џ‘—"/>
    <w:basedOn w:val="a3"/>
    <w:uiPriority w:val="99"/>
    <w:rPr>
      <w:rFonts w:cs="Times New Roman"/>
      <w:b w:val="0"/>
      <w:color w:val="008080"/>
      <w:sz w:val="20"/>
      <w:szCs w:val="20"/>
    </w:rPr>
  </w:style>
  <w:style w:type="paragraph" w:customStyle="1" w:styleId="af1">
    <w:name w:val="л‡њЊђ"/>
    <w:basedOn w:val="a"/>
    <w:next w:val="a"/>
    <w:uiPriority w:val="99"/>
  </w:style>
  <w:style w:type="paragraph" w:customStyle="1" w:styleId="af2">
    <w:name w:val="с€‡‘Џљћ (“”’”їЏ_Џ’’ћЋ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л‹‘€‰‘Њ’ЏЊ"/>
    <w:basedOn w:val="af2"/>
    <w:next w:val="a"/>
    <w:uiPriority w:val="99"/>
    <w:pPr>
      <w:ind w:left="140"/>
    </w:pPr>
  </w:style>
  <w:style w:type="paragraph" w:customStyle="1" w:styleId="af4">
    <w:name w:val="мЊ_Њ“Њ’’€Ш Ц€–џ"/>
    <w:basedOn w:val="a5"/>
    <w:next w:val="a"/>
    <w:uiPriority w:val="99"/>
    <w:rPr>
      <w:sz w:val="18"/>
      <w:szCs w:val="18"/>
    </w:rPr>
  </w:style>
  <w:style w:type="paragraph" w:customStyle="1" w:styleId="af5">
    <w:name w:val="м”–”Ш’’€Ш Ц€–џ"/>
    <w:basedOn w:val="a5"/>
    <w:next w:val="a"/>
    <w:uiPriority w:val="99"/>
    <w:rPr>
      <w:sz w:val="20"/>
      <w:szCs w:val="20"/>
    </w:rPr>
  </w:style>
  <w:style w:type="paragraph" w:customStyle="1" w:styleId="af6">
    <w:name w:val="м_Џѕ€ћЋ ‰‘Њ‰”"/>
    <w:basedOn w:val="a"/>
    <w:next w:val="a"/>
    <w:uiPriority w:val="99"/>
    <w:pPr>
      <w:ind w:firstLine="0"/>
      <w:jc w:val="left"/>
    </w:pPr>
  </w:style>
  <w:style w:type="character" w:customStyle="1" w:styleId="af7">
    <w:name w:val="м_”Љ”‘ѕЊ’ЏЊ ––ћ‘ђЏ"/>
    <w:basedOn w:val="a4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f8">
    <w:name w:val="„‘”‰€_’€Ш –€џШ"/>
    <w:basedOn w:val="a"/>
    <w:next w:val="a"/>
    <w:uiPriority w:val="99"/>
    <w:pPr>
      <w:ind w:right="118" w:firstLine="0"/>
    </w:pPr>
  </w:style>
  <w:style w:type="paragraph" w:customStyle="1" w:styleId="af9">
    <w:name w:val="сЊђ– (–•_€‰ђ€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о_€Џ‘ –Џ‘—"/>
    <w:basedOn w:val="a3"/>
    <w:uiPriority w:val="99"/>
    <w:rPr>
      <w:rFonts w:cs="Times New Roman"/>
      <w:b w:val="0"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…‰Њ”‰”Њ ‰ћЉЊ‘Њ’ЏЊ"/>
    <w:uiPriority w:val="99"/>
    <w:rPr>
      <w:b/>
      <w:color w:val="000080"/>
      <w:sz w:val="2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4">
    <w:name w:val="МЏ•Њ_Њђ–”‰€Ш ––ћ‘ђ€"/>
    <w:basedOn w:val="a3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5">
    <w:name w:val="л–’”‰’”Њ “Њ’_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‚€‹”‘”‰”ђ"/>
    <w:basedOn w:val="a5"/>
    <w:next w:val="a"/>
    <w:uiPriority w:val="99"/>
    <w:rPr>
      <w:b/>
      <w:bCs/>
      <w:color w:val="C0C0C0"/>
    </w:rPr>
  </w:style>
  <w:style w:type="paragraph" w:customStyle="1" w:styleId="a7">
    <w:name w:val="‚€‹”‘”‰”ђ –€џЏ"/>
    <w:basedOn w:val="a"/>
    <w:next w:val="a"/>
    <w:uiPriority w:val="99"/>
    <w:pPr>
      <w:ind w:left="1612" w:hanging="892"/>
    </w:pPr>
  </w:style>
  <w:style w:type="paragraph" w:customStyle="1" w:styleId="a8">
    <w:name w:val="й’Њ_€ђЏ‰’ћЋ Ќ€‹”‘”‰”ђ"/>
    <w:basedOn w:val="a6"/>
    <w:next w:val="a"/>
    <w:uiPriority w:val="99"/>
    <w:rPr>
      <w:u w:val="single"/>
    </w:rPr>
  </w:style>
  <w:style w:type="paragraph" w:customStyle="1" w:styleId="a9">
    <w:name w:val="сЊђ– (‘Њ‰. •”Љ•Џ–џ)"/>
    <w:basedOn w:val="a"/>
    <w:next w:val="a"/>
    <w:uiPriority w:val="99"/>
    <w:pPr>
      <w:ind w:firstLine="0"/>
      <w:jc w:val="left"/>
    </w:pPr>
  </w:style>
  <w:style w:type="paragraph" w:customStyle="1" w:styleId="aa">
    <w:name w:val="ж”‘”’Џ—‘ (‘Њ‰ћЋ)"/>
    <w:basedOn w:val="a9"/>
    <w:next w:val="a"/>
    <w:uiPriority w:val="99"/>
    <w:rPr>
      <w:sz w:val="14"/>
      <w:szCs w:val="14"/>
    </w:rPr>
  </w:style>
  <w:style w:type="paragraph" w:customStyle="1" w:styleId="ab">
    <w:name w:val="сЊђ– (•_€‰. •”Љ•Џ–џ)"/>
    <w:basedOn w:val="a"/>
    <w:next w:val="a"/>
    <w:uiPriority w:val="99"/>
    <w:pPr>
      <w:ind w:firstLine="0"/>
      <w:jc w:val="right"/>
    </w:pPr>
  </w:style>
  <w:style w:type="paragraph" w:customStyle="1" w:styleId="ac">
    <w:name w:val="ж”‘”’Џ—‘ (•_€‰ћЋ)"/>
    <w:basedOn w:val="ab"/>
    <w:next w:val="a"/>
    <w:uiPriority w:val="99"/>
    <w:rPr>
      <w:sz w:val="14"/>
      <w:szCs w:val="14"/>
    </w:rPr>
  </w:style>
  <w:style w:type="paragraph" w:customStyle="1" w:styleId="ad">
    <w:name w:val="ж”““Њ’€_ЏЋ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ж”““Њ’€_ЏЋ •”‘џЌ”‰€Њ‘Ш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к€ЋЉЊ’’ћЊ –‘”‰€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кЊ ‰–—•Џ‘ ‰ –Џ‘—"/>
    <w:basedOn w:val="a3"/>
    <w:uiPriority w:val="99"/>
    <w:rPr>
      <w:rFonts w:cs="Times New Roman"/>
      <w:b w:val="0"/>
      <w:color w:val="008080"/>
      <w:sz w:val="20"/>
      <w:szCs w:val="20"/>
    </w:rPr>
  </w:style>
  <w:style w:type="paragraph" w:customStyle="1" w:styleId="af1">
    <w:name w:val="л‡њЊђ"/>
    <w:basedOn w:val="a"/>
    <w:next w:val="a"/>
    <w:uiPriority w:val="99"/>
  </w:style>
  <w:style w:type="paragraph" w:customStyle="1" w:styleId="af2">
    <w:name w:val="с€‡‘Џљћ (“”’”їЏ_Џ’’ћЋ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л‹‘€‰‘Њ’ЏЊ"/>
    <w:basedOn w:val="af2"/>
    <w:next w:val="a"/>
    <w:uiPriority w:val="99"/>
    <w:pPr>
      <w:ind w:left="140"/>
    </w:pPr>
  </w:style>
  <w:style w:type="paragraph" w:customStyle="1" w:styleId="af4">
    <w:name w:val="мЊ_Њ“Њ’’€Ш Ц€–џ"/>
    <w:basedOn w:val="a5"/>
    <w:next w:val="a"/>
    <w:uiPriority w:val="99"/>
    <w:rPr>
      <w:sz w:val="18"/>
      <w:szCs w:val="18"/>
    </w:rPr>
  </w:style>
  <w:style w:type="paragraph" w:customStyle="1" w:styleId="af5">
    <w:name w:val="м”–”Ш’’€Ш Ц€–џ"/>
    <w:basedOn w:val="a5"/>
    <w:next w:val="a"/>
    <w:uiPriority w:val="99"/>
    <w:rPr>
      <w:sz w:val="20"/>
      <w:szCs w:val="20"/>
    </w:rPr>
  </w:style>
  <w:style w:type="paragraph" w:customStyle="1" w:styleId="af6">
    <w:name w:val="м_Џѕ€ћЋ ‰‘Њ‰”"/>
    <w:basedOn w:val="a"/>
    <w:next w:val="a"/>
    <w:uiPriority w:val="99"/>
    <w:pPr>
      <w:ind w:firstLine="0"/>
      <w:jc w:val="left"/>
    </w:pPr>
  </w:style>
  <w:style w:type="character" w:customStyle="1" w:styleId="af7">
    <w:name w:val="м_”Љ”‘ѕЊ’ЏЊ ––ћ‘ђЏ"/>
    <w:basedOn w:val="a4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f8">
    <w:name w:val="„‘”‰€_’€Ш –€џШ"/>
    <w:basedOn w:val="a"/>
    <w:next w:val="a"/>
    <w:uiPriority w:val="99"/>
    <w:pPr>
      <w:ind w:right="118" w:firstLine="0"/>
    </w:pPr>
  </w:style>
  <w:style w:type="paragraph" w:customStyle="1" w:styleId="af9">
    <w:name w:val="сЊђ– (–•_€‰ђ€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о_€Џ‘ –Џ‘—"/>
    <w:basedOn w:val="a3"/>
    <w:uiPriority w:val="99"/>
    <w:rPr>
      <w:rFonts w:cs="Times New Roman"/>
      <w:b w:val="0"/>
      <w:strike/>
      <w:color w:val="8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1050</Words>
  <Characters>5989</Characters>
  <Application>Microsoft Macintosh Word</Application>
  <DocSecurity>0</DocSecurity>
  <Lines>49</Lines>
  <Paragraphs>14</Paragraphs>
  <ScaleCrop>false</ScaleCrop>
  <Company>Reanimator Extreme Edition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Договор пожертвования</dc:title>
  <dc:subject/>
  <dc:creator>User</dc:creator>
  <cp:keywords/>
  <dc:description/>
  <cp:lastModifiedBy>Alexander Ivantsov</cp:lastModifiedBy>
  <cp:revision>2</cp:revision>
  <dcterms:created xsi:type="dcterms:W3CDTF">2016-05-16T10:13:00Z</dcterms:created>
  <dcterms:modified xsi:type="dcterms:W3CDTF">2016-05-16T10:13:00Z</dcterms:modified>
</cp:coreProperties>
</file>