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4D" w:rsidRPr="0070654D" w:rsidRDefault="0070654D" w:rsidP="0070654D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0654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КоАП РФ, Статья 19.15.2. Нарушение правил регистрации гражданина Российской Федерации по месту пребывания или по месту жительства в жилом помещении</w:t>
      </w:r>
    </w:p>
    <w:p w:rsidR="0070654D" w:rsidRPr="0070654D" w:rsidRDefault="0070654D" w:rsidP="0070654D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(введена Федеральным </w:t>
      </w:r>
      <w:hyperlink r:id="rId4" w:anchor="dst100084" w:history="1">
        <w:r w:rsidRPr="001140F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21.12.2013 N 376-ФЗ)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4897"/>
      <w:bookmarkEnd w:id="0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Нарушение </w:t>
      </w:r>
      <w:hyperlink r:id="rId5" w:anchor="dst100015" w:history="1">
        <w:r w:rsidRPr="001140F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правил</w:t>
        </w:r>
      </w:hyperlink>
      <w:r w:rsidRPr="001140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гражданина Российской Федерации по месту пребывания или по месту жительства в жилом помещении, если эти действия не содержат признаков уголовно наказуемого </w:t>
      </w:r>
      <w:hyperlink r:id="rId6" w:anchor="dst1498" w:history="1">
        <w:r w:rsidRPr="001140F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деяния</w:t>
        </w:r>
      </w:hyperlink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4898"/>
      <w:bookmarkEnd w:id="1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нанимателей, собственников жилого помещения (физических лиц) -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семисот пятидесяти тысяч рублей.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4899"/>
      <w:bookmarkEnd w:id="2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Нарушение, предусмотренное </w:t>
      </w:r>
      <w:hyperlink r:id="rId7" w:anchor="dst4897" w:history="1">
        <w:r w:rsidRPr="001140F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частью 1</w:t>
        </w:r>
      </w:hyperlink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совершенное в городе федерального значения Москве или Санкт-Петербурге, -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4900"/>
      <w:bookmarkEnd w:id="3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должностных лиц - от тридцати тысяч до пятидесяти тысяч рублей; на юридических лиц - от трехсот тысяч до восьмисот тысяч рублей.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4901"/>
      <w:bookmarkEnd w:id="4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Нарушение без уважительных причин нанимателем или собственником, предоставившими жилое помещение гражданину Российской Федерации, установленных </w:t>
      </w:r>
      <w:hyperlink r:id="rId8" w:anchor="dst100074" w:history="1">
        <w:r w:rsidRPr="001140F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-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4902"/>
      <w:bookmarkEnd w:id="5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юридических лиц - от четырех тысяч до семи тысяч рублей.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4903"/>
      <w:bookmarkEnd w:id="6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Нарушение, предусмотренное </w:t>
      </w:r>
      <w:bookmarkStart w:id="7" w:name="_GoBack"/>
      <w:r w:rsidR="001140F8" w:rsidRPr="001140F8">
        <w:rPr>
          <w:color w:val="000000" w:themeColor="text1"/>
        </w:rPr>
        <w:fldChar w:fldCharType="begin"/>
      </w:r>
      <w:r w:rsidR="001140F8" w:rsidRPr="001140F8">
        <w:rPr>
          <w:color w:val="000000" w:themeColor="text1"/>
        </w:rPr>
        <w:instrText xml:space="preserve"> HYPERLINK "https://www.consultant.ru/document/cons_doc_LAW_34661/0bcf3945fb1b2887feeb0dbcd944fa604115c303/" \l "dst4901" </w:instrText>
      </w:r>
      <w:r w:rsidR="001140F8" w:rsidRPr="001140F8">
        <w:rPr>
          <w:color w:val="000000" w:themeColor="text1"/>
        </w:rPr>
        <w:fldChar w:fldCharType="separate"/>
      </w:r>
      <w:r w:rsidRPr="001140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частью 3</w:t>
      </w:r>
      <w:r w:rsidR="001140F8" w:rsidRPr="001140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fldChar w:fldCharType="end"/>
      </w:r>
      <w:bookmarkEnd w:id="7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совершенное в городе федерального значения Москве или Санкт-Петербурге, -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4904"/>
      <w:bookmarkEnd w:id="8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юридических лиц - от семи тысяч до десяти тысяч рублей.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4905"/>
      <w:bookmarkEnd w:id="9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Нарушение лицом,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Федерации,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Федерации, если эти действия не содержат признаков уголовно наказуемого деяния, -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4906"/>
      <w:bookmarkEnd w:id="10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влечет наложение административного штрафа в размере от трех тысяч до пяти тысяч рублей.</w:t>
      </w:r>
    </w:p>
    <w:p w:rsid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4907"/>
      <w:bookmarkEnd w:id="11"/>
    </w:p>
    <w:p w:rsid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Примечания: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4908"/>
      <w:bookmarkEnd w:id="12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дедушками, внуками нанимателей (собственников) жилого помещения, имеющих регистрацию по месту жительства в данном жилом помещении.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4909"/>
      <w:bookmarkEnd w:id="13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Наниматель (собственник)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случае: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4910"/>
      <w:bookmarkEnd w:id="14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представления таким гражданином документированной информации о его регистрации по месту жительства в другом жилом помещении, находящемся в том же или ином населенном пункте того же субъекта Российской Федерации;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4911"/>
      <w:bookmarkEnd w:id="15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области;</w:t>
      </w:r>
    </w:p>
    <w:p w:rsidR="0070654D" w:rsidRPr="0070654D" w:rsidRDefault="0070654D" w:rsidP="0070654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4912"/>
      <w:bookmarkEnd w:id="16"/>
      <w:r w:rsidRPr="007065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FB18D7" w:rsidRDefault="00FB18D7"/>
    <w:sectPr w:rsidR="00FB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C4"/>
    <w:rsid w:val="001140F8"/>
    <w:rsid w:val="0070654D"/>
    <w:rsid w:val="00F40CC4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0C724-F2CF-43AB-AAA3-0D6BFCF1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0654D"/>
  </w:style>
  <w:style w:type="character" w:customStyle="1" w:styleId="apple-converted-space">
    <w:name w:val="apple-converted-space"/>
    <w:basedOn w:val="a0"/>
    <w:rsid w:val="0070654D"/>
  </w:style>
  <w:style w:type="character" w:styleId="a3">
    <w:name w:val="Hyperlink"/>
    <w:basedOn w:val="a0"/>
    <w:uiPriority w:val="99"/>
    <w:semiHidden/>
    <w:unhideWhenUsed/>
    <w:rsid w:val="0070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255/04639a757c2dbd693185a3bc7de296851abe76b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4661/0bcf3945fb1b2887feeb0dbcd944fa604115c3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0699/8a48c27e57c8271cb9f42446e6a40e64e05157d4/" TargetMode="External"/><Relationship Id="rId5" Type="http://schemas.openxmlformats.org/officeDocument/2006/relationships/hyperlink" Target="https://www.consultant.ru/document/cons_doc_LAW_7271/f1a24baee8b161dc4b1ce29715c9f6468a6597a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56010/ad890e68b83c920baeae9bb9fdc9b94feb1af0a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Сальникова</dc:creator>
  <cp:keywords/>
  <dc:description/>
  <cp:lastModifiedBy>Вероника Сальникова</cp:lastModifiedBy>
  <cp:revision>3</cp:revision>
  <dcterms:created xsi:type="dcterms:W3CDTF">2016-02-28T14:18:00Z</dcterms:created>
  <dcterms:modified xsi:type="dcterms:W3CDTF">2016-02-28T17:35:00Z</dcterms:modified>
</cp:coreProperties>
</file>